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BA" w:rsidRDefault="00CC58BA" w:rsidP="00CC58BA">
      <w:pPr>
        <w:jc w:val="center"/>
        <w:rPr>
          <w:b/>
        </w:rPr>
      </w:pPr>
      <w:r>
        <w:rPr>
          <w:rFonts w:ascii="Arial" w:hAnsi="Arial"/>
          <w:b/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 descr="Герб 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BA" w:rsidRDefault="00CC58BA" w:rsidP="00CC58B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</w:t>
      </w:r>
    </w:p>
    <w:p w:rsidR="00CC58BA" w:rsidRDefault="00CC58BA" w:rsidP="00CC58BA">
      <w:pPr>
        <w:pStyle w:val="a6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АЛЕКСЕЕВСКОГО МУНИЦИПАЛЬНОГО РАЙОНА ВОЛГОГРАДСКОЙ  ОБЛАСТИ</w:t>
      </w:r>
    </w:p>
    <w:p w:rsidR="00CC58BA" w:rsidRDefault="00CC58BA" w:rsidP="00CC58BA">
      <w:pPr>
        <w:pStyle w:val="a6"/>
        <w:jc w:val="center"/>
        <w:rPr>
          <w:sz w:val="22"/>
        </w:rPr>
      </w:pPr>
      <w:r>
        <w:rPr>
          <w:sz w:val="22"/>
        </w:rPr>
        <w:t>403241, Волгоградская область, ст</w:t>
      </w:r>
      <w:proofErr w:type="gramStart"/>
      <w:r>
        <w:rPr>
          <w:sz w:val="22"/>
        </w:rPr>
        <w:t>.А</w:t>
      </w:r>
      <w:proofErr w:type="gramEnd"/>
      <w:r>
        <w:rPr>
          <w:sz w:val="22"/>
        </w:rPr>
        <w:t>лексеевская, ул.Ленина, 39</w:t>
      </w:r>
    </w:p>
    <w:p w:rsidR="00CC58BA" w:rsidRPr="00615513" w:rsidRDefault="00615513" w:rsidP="00CC58BA">
      <w:pPr>
        <w:pStyle w:val="a6"/>
        <w:jc w:val="center"/>
        <w:rPr>
          <w:sz w:val="22"/>
          <w:lang w:val="en-US"/>
        </w:rPr>
      </w:pPr>
      <w:r>
        <w:rPr>
          <w:sz w:val="22"/>
        </w:rPr>
        <w:t>тел</w:t>
      </w:r>
      <w:r w:rsidRPr="00615513">
        <w:rPr>
          <w:sz w:val="22"/>
          <w:lang w:val="en-US"/>
        </w:rPr>
        <w:t>. (84446) 3-11-42</w:t>
      </w:r>
      <w:proofErr w:type="gramStart"/>
      <w:r w:rsidRPr="00615513">
        <w:rPr>
          <w:sz w:val="22"/>
          <w:lang w:val="en-US"/>
        </w:rPr>
        <w:t xml:space="preserve"> ;</w:t>
      </w:r>
      <w:proofErr w:type="gramEnd"/>
      <w:r w:rsidRPr="00615513">
        <w:rPr>
          <w:sz w:val="22"/>
          <w:lang w:val="en-US"/>
        </w:rPr>
        <w:t xml:space="preserve"> </w:t>
      </w:r>
      <w:proofErr w:type="spellStart"/>
      <w:r w:rsidR="00CC58BA">
        <w:rPr>
          <w:sz w:val="22"/>
          <w:lang w:val="en-US"/>
        </w:rPr>
        <w:t>e</w:t>
      </w:r>
      <w:r w:rsidR="00CC58BA" w:rsidRPr="00615513">
        <w:rPr>
          <w:sz w:val="22"/>
          <w:lang w:val="en-US"/>
        </w:rPr>
        <w:t>.</w:t>
      </w:r>
      <w:r w:rsidR="00CC58BA">
        <w:rPr>
          <w:sz w:val="22"/>
          <w:lang w:val="en-US"/>
        </w:rPr>
        <w:t>mail</w:t>
      </w:r>
      <w:r w:rsidR="00CC58BA" w:rsidRPr="00615513">
        <w:rPr>
          <w:sz w:val="22"/>
          <w:lang w:val="en-US"/>
        </w:rPr>
        <w:t>:</w:t>
      </w:r>
      <w:r w:rsidR="00CC58BA">
        <w:rPr>
          <w:sz w:val="22"/>
          <w:lang w:val="en-US"/>
        </w:rPr>
        <w:t>duma</w:t>
      </w:r>
      <w:r w:rsidR="00CC58BA" w:rsidRPr="00615513">
        <w:rPr>
          <w:sz w:val="22"/>
          <w:lang w:val="en-US"/>
        </w:rPr>
        <w:t>.</w:t>
      </w:r>
      <w:r w:rsidR="00CC58BA">
        <w:rPr>
          <w:sz w:val="22"/>
          <w:lang w:val="en-US"/>
        </w:rPr>
        <w:t>alekseevskaya</w:t>
      </w:r>
      <w:proofErr w:type="spellEnd"/>
      <w:r w:rsidR="00CC58BA" w:rsidRPr="00615513">
        <w:rPr>
          <w:sz w:val="22"/>
          <w:lang w:val="en-US"/>
        </w:rPr>
        <w:t xml:space="preserve"> </w:t>
      </w:r>
      <w:hyperlink r:id="rId7" w:history="1">
        <w:r w:rsidR="00CC58BA" w:rsidRPr="00615513">
          <w:rPr>
            <w:rStyle w:val="a5"/>
            <w:sz w:val="22"/>
            <w:lang w:val="en-US"/>
          </w:rPr>
          <w:t>@</w:t>
        </w:r>
        <w:proofErr w:type="spellStart"/>
        <w:r w:rsidR="00CC58BA">
          <w:rPr>
            <w:rStyle w:val="a5"/>
            <w:sz w:val="22"/>
            <w:lang w:val="en-US"/>
          </w:rPr>
          <w:t>yandex</w:t>
        </w:r>
        <w:r w:rsidR="00CC58BA" w:rsidRPr="00615513">
          <w:rPr>
            <w:rStyle w:val="a5"/>
            <w:sz w:val="22"/>
            <w:lang w:val="en-US"/>
          </w:rPr>
          <w:t>.</w:t>
        </w:r>
        <w:r w:rsidR="00CC58BA">
          <w:rPr>
            <w:rStyle w:val="a5"/>
            <w:sz w:val="22"/>
            <w:lang w:val="en-US"/>
          </w:rPr>
          <w:t>ru</w:t>
        </w:r>
        <w:proofErr w:type="spellEnd"/>
      </w:hyperlink>
    </w:p>
    <w:p w:rsidR="00CC58BA" w:rsidRPr="00615513" w:rsidRDefault="00CC58BA" w:rsidP="00E312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C58BA" w:rsidRDefault="00854B58" w:rsidP="0087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CD1009">
        <w:rPr>
          <w:rFonts w:ascii="Times New Roman" w:hAnsi="Times New Roman"/>
          <w:b/>
          <w:sz w:val="26"/>
          <w:szCs w:val="26"/>
        </w:rPr>
        <w:t>.06.2022г.</w:t>
      </w:r>
    </w:p>
    <w:p w:rsidR="003E7C21" w:rsidRPr="00E3159E" w:rsidRDefault="007A5DEE" w:rsidP="00870E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3159E">
        <w:rPr>
          <w:rFonts w:ascii="Times New Roman" w:hAnsi="Times New Roman"/>
          <w:b/>
          <w:sz w:val="26"/>
          <w:szCs w:val="26"/>
        </w:rPr>
        <w:t>ЗАКЛЮЧЕНИЕ</w:t>
      </w:r>
    </w:p>
    <w:p w:rsidR="003E7C21" w:rsidRDefault="009101B6" w:rsidP="0087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3159E">
        <w:rPr>
          <w:rFonts w:ascii="Times New Roman" w:hAnsi="Times New Roman"/>
          <w:b/>
          <w:sz w:val="26"/>
          <w:szCs w:val="26"/>
        </w:rPr>
        <w:t>н</w:t>
      </w:r>
      <w:r w:rsidR="003E7C21" w:rsidRPr="00E3159E">
        <w:rPr>
          <w:rFonts w:ascii="Times New Roman" w:hAnsi="Times New Roman"/>
          <w:b/>
          <w:sz w:val="26"/>
          <w:szCs w:val="26"/>
        </w:rPr>
        <w:t xml:space="preserve">а </w:t>
      </w:r>
      <w:r w:rsidR="00854B58">
        <w:rPr>
          <w:rFonts w:ascii="Times New Roman" w:hAnsi="Times New Roman"/>
          <w:b/>
          <w:sz w:val="26"/>
          <w:szCs w:val="26"/>
        </w:rPr>
        <w:t>проект решения</w:t>
      </w:r>
      <w:r w:rsidR="003E7C21" w:rsidRPr="00E3159E">
        <w:rPr>
          <w:rFonts w:ascii="Times New Roman" w:hAnsi="Times New Roman"/>
          <w:b/>
          <w:sz w:val="26"/>
          <w:szCs w:val="26"/>
        </w:rPr>
        <w:t xml:space="preserve"> Думы Усть-Бузулукского сельского поселения Алексеевского муниципального района Волгоградской области «Об утверждении отчета об исполнении бюджета Усть-Бузулукского сельского поселения за 2021 г</w:t>
      </w:r>
      <w:r w:rsidRPr="00E3159E">
        <w:rPr>
          <w:rFonts w:ascii="Times New Roman" w:hAnsi="Times New Roman"/>
          <w:b/>
          <w:sz w:val="26"/>
          <w:szCs w:val="26"/>
        </w:rPr>
        <w:t>о</w:t>
      </w:r>
      <w:r w:rsidR="003E7C21" w:rsidRPr="00E3159E">
        <w:rPr>
          <w:rFonts w:ascii="Times New Roman" w:hAnsi="Times New Roman"/>
          <w:b/>
          <w:sz w:val="26"/>
          <w:szCs w:val="26"/>
        </w:rPr>
        <w:t>д</w:t>
      </w:r>
      <w:r w:rsidRPr="00E3159E">
        <w:rPr>
          <w:rFonts w:ascii="Times New Roman" w:hAnsi="Times New Roman"/>
          <w:b/>
          <w:sz w:val="26"/>
          <w:szCs w:val="26"/>
        </w:rPr>
        <w:t>»</w:t>
      </w:r>
    </w:p>
    <w:p w:rsidR="008F4BB2" w:rsidRPr="00E3159E" w:rsidRDefault="008F4BB2" w:rsidP="0087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0200A" w:rsidRPr="00B869E4" w:rsidRDefault="008F4BB2" w:rsidP="0050200A">
      <w:pPr>
        <w:pStyle w:val="a4"/>
        <w:rPr>
          <w:rFonts w:ascii="Times New Roman" w:hAnsi="Times New Roman" w:cs="Times New Roman"/>
          <w:sz w:val="26"/>
          <w:szCs w:val="26"/>
        </w:rPr>
      </w:pPr>
      <w:r w:rsidRPr="008F4BB2">
        <w:rPr>
          <w:rFonts w:ascii="Times New Roman" w:hAnsi="Times New Roman" w:cs="Times New Roman"/>
          <w:sz w:val="26"/>
          <w:szCs w:val="26"/>
        </w:rPr>
        <w:t xml:space="preserve">Заключение по итогам исполнения бюджета Усть-Бузулукского сельского поселения за 2021 год выполнено в соответствии со статьей 264.4 Бюджетного кодекса Российской Федерации; ст. 2.4  Положения  о бюджетном устройстве и бюджетном процессе в </w:t>
      </w:r>
      <w:proofErr w:type="spellStart"/>
      <w:r w:rsidRPr="008F4BB2">
        <w:rPr>
          <w:rFonts w:ascii="Times New Roman" w:hAnsi="Times New Roman" w:cs="Times New Roman"/>
          <w:sz w:val="26"/>
          <w:szCs w:val="26"/>
        </w:rPr>
        <w:t>Усть-Бузулукском</w:t>
      </w:r>
      <w:proofErr w:type="spellEnd"/>
      <w:r w:rsidRPr="008F4BB2">
        <w:rPr>
          <w:rFonts w:ascii="Times New Roman" w:hAnsi="Times New Roman" w:cs="Times New Roman"/>
          <w:sz w:val="26"/>
          <w:szCs w:val="26"/>
        </w:rPr>
        <w:t xml:space="preserve"> сельском поселении Алексеевского муниципального района Волгоградской области, утвержденного решением Думы Усть-Бузулукского сельского поселения от 06.10.2015 г. № 25/55  (в редакции от 29.11.2019г. №26/53,от 22.12.2020г. №41/87) (далее в тексте - положение  о бюджетном процессе)</w:t>
      </w:r>
      <w:proofErr w:type="gramStart"/>
      <w:r w:rsidRPr="008F4BB2">
        <w:rPr>
          <w:rFonts w:ascii="Times New Roman" w:hAnsi="Times New Roman" w:cs="Times New Roman"/>
          <w:sz w:val="26"/>
          <w:szCs w:val="26"/>
        </w:rPr>
        <w:t>;в</w:t>
      </w:r>
      <w:proofErr w:type="gramEnd"/>
      <w:r w:rsidRPr="008F4BB2">
        <w:rPr>
          <w:rFonts w:ascii="Times New Roman" w:hAnsi="Times New Roman" w:cs="Times New Roman"/>
          <w:sz w:val="26"/>
          <w:szCs w:val="26"/>
        </w:rPr>
        <w:t xml:space="preserve"> соответствии с соглашением от 18.12.2019 г. (2020-2022гг.) о взаимодействии и сотрудничестве в сфере внешнего финансового контроля в </w:t>
      </w:r>
      <w:proofErr w:type="spellStart"/>
      <w:r w:rsidRPr="008F4BB2">
        <w:rPr>
          <w:rFonts w:ascii="Times New Roman" w:hAnsi="Times New Roman" w:cs="Times New Roman"/>
          <w:sz w:val="26"/>
          <w:szCs w:val="26"/>
        </w:rPr>
        <w:t>Усть-Бузулукском</w:t>
      </w:r>
      <w:proofErr w:type="spellEnd"/>
      <w:r w:rsidRPr="008F4BB2">
        <w:rPr>
          <w:rFonts w:ascii="Times New Roman" w:hAnsi="Times New Roman" w:cs="Times New Roman"/>
          <w:sz w:val="26"/>
          <w:szCs w:val="26"/>
        </w:rPr>
        <w:t xml:space="preserve"> сельском поселении Алексеевского муниципального района Волгоградской </w:t>
      </w:r>
      <w:r w:rsidRPr="00B869E4">
        <w:rPr>
          <w:rFonts w:ascii="Times New Roman" w:hAnsi="Times New Roman" w:cs="Times New Roman"/>
          <w:sz w:val="26"/>
          <w:szCs w:val="26"/>
        </w:rPr>
        <w:t>области</w:t>
      </w:r>
      <w:r w:rsidR="00B869E4" w:rsidRPr="00B869E4">
        <w:rPr>
          <w:rFonts w:ascii="Times New Roman" w:hAnsi="Times New Roman" w:cs="Times New Roman"/>
          <w:sz w:val="26"/>
          <w:szCs w:val="26"/>
        </w:rPr>
        <w:t xml:space="preserve"> в исполнение пункта 4 статьи 264.4 Бюджетного Кодекса Российской Федерации</w:t>
      </w:r>
      <w:r w:rsidRPr="00B869E4">
        <w:rPr>
          <w:rFonts w:ascii="Times New Roman" w:hAnsi="Times New Roman" w:cs="Times New Roman"/>
          <w:sz w:val="26"/>
          <w:szCs w:val="26"/>
        </w:rPr>
        <w:t>; ст. 8 Положения о Контрольно-счетной комиссии Алексеевского муниципального района, утвержденного решением Алексеевской районной Думы  о</w:t>
      </w:r>
      <w:r w:rsidR="00B869E4">
        <w:rPr>
          <w:rFonts w:ascii="Times New Roman" w:hAnsi="Times New Roman" w:cs="Times New Roman"/>
          <w:sz w:val="26"/>
          <w:szCs w:val="26"/>
        </w:rPr>
        <w:t>т 08.11.2021г. № 33/220, (дале</w:t>
      </w:r>
      <w:proofErr w:type="gramStart"/>
      <w:r w:rsidR="00B869E4">
        <w:rPr>
          <w:rFonts w:ascii="Times New Roman" w:hAnsi="Times New Roman" w:cs="Times New Roman"/>
          <w:sz w:val="26"/>
          <w:szCs w:val="26"/>
        </w:rPr>
        <w:t>е</w:t>
      </w:r>
      <w:r w:rsidRPr="00B869E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B869E4">
        <w:rPr>
          <w:rFonts w:ascii="Times New Roman" w:hAnsi="Times New Roman" w:cs="Times New Roman"/>
          <w:sz w:val="26"/>
          <w:szCs w:val="26"/>
        </w:rPr>
        <w:t xml:space="preserve"> положение о </w:t>
      </w:r>
      <w:r w:rsidR="00B869E4">
        <w:rPr>
          <w:rFonts w:ascii="Times New Roman" w:hAnsi="Times New Roman" w:cs="Times New Roman"/>
          <w:sz w:val="26"/>
          <w:szCs w:val="26"/>
        </w:rPr>
        <w:t>контрольно - счетной комиссии).</w:t>
      </w:r>
    </w:p>
    <w:p w:rsidR="008F4BB2" w:rsidRPr="00284402" w:rsidRDefault="0050200A" w:rsidP="00284402">
      <w:pPr>
        <w:pStyle w:val="a4"/>
        <w:ind w:right="-2"/>
        <w:rPr>
          <w:rFonts w:ascii="Times New Roman" w:hAnsi="Times New Roman" w:cs="Times New Roman"/>
          <w:i/>
          <w:sz w:val="26"/>
          <w:szCs w:val="26"/>
        </w:rPr>
      </w:pPr>
      <w:r w:rsidRPr="0050200A">
        <w:rPr>
          <w:rFonts w:ascii="Times New Roman" w:hAnsi="Times New Roman" w:cs="Times New Roman"/>
          <w:sz w:val="26"/>
          <w:szCs w:val="26"/>
        </w:rPr>
        <w:t>Срок направления проекта решения об исполнении местного бюджета в Контрольно-счетную комиссию Алексеевского муниципального района п. 4 ст. 264.5 БК РФ</w:t>
      </w:r>
      <w:r w:rsidRPr="005020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0200A">
        <w:rPr>
          <w:rFonts w:ascii="Times New Roman" w:hAnsi="Times New Roman" w:cs="Times New Roman"/>
          <w:b/>
          <w:i/>
          <w:sz w:val="26"/>
          <w:szCs w:val="26"/>
        </w:rPr>
        <w:t>не позднее 1 апреля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="00BD0520" w:rsidRPr="00BD05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0520">
        <w:rPr>
          <w:rFonts w:ascii="Times New Roman" w:hAnsi="Times New Roman" w:cs="Times New Roman"/>
          <w:sz w:val="26"/>
          <w:szCs w:val="26"/>
        </w:rPr>
        <w:t>Первоначально предоставленное решение</w:t>
      </w:r>
      <w:r w:rsidRPr="0050200A">
        <w:rPr>
          <w:rFonts w:ascii="Times New Roman" w:hAnsi="Times New Roman" w:cs="Times New Roman"/>
          <w:sz w:val="26"/>
          <w:szCs w:val="26"/>
        </w:rPr>
        <w:t xml:space="preserve"> </w:t>
      </w:r>
      <w:r w:rsidR="00BD0520" w:rsidRPr="00FE431F">
        <w:rPr>
          <w:rFonts w:ascii="Times New Roman" w:hAnsi="Times New Roman" w:cs="Times New Roman"/>
          <w:sz w:val="26"/>
          <w:szCs w:val="26"/>
        </w:rPr>
        <w:t xml:space="preserve">Думы Усть-Бузулукского сельского поселения Алексеевского муниципального района Волгоградской области от 25.04.2022г. № 69А/141А «Об утверждении отчета об исполнении бюджета Усть-Бузулукского сельского поселения за 2021 год» </w:t>
      </w:r>
      <w:r w:rsidR="00BD0520" w:rsidRPr="00483983">
        <w:rPr>
          <w:rFonts w:ascii="Times New Roman" w:hAnsi="Times New Roman" w:cs="Times New Roman"/>
          <w:b/>
          <w:i/>
          <w:sz w:val="26"/>
          <w:szCs w:val="26"/>
        </w:rPr>
        <w:t>предоставлено с</w:t>
      </w:r>
      <w:r w:rsidRPr="00483983">
        <w:rPr>
          <w:rFonts w:ascii="Times New Roman" w:hAnsi="Times New Roman" w:cs="Times New Roman"/>
          <w:b/>
          <w:i/>
          <w:sz w:val="26"/>
          <w:szCs w:val="26"/>
        </w:rPr>
        <w:t xml:space="preserve"> нарушение</w:t>
      </w:r>
      <w:r w:rsidR="00BD0520" w:rsidRPr="00483983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483983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4A3EA8" w:rsidRPr="00483983">
        <w:rPr>
          <w:rFonts w:ascii="Times New Roman" w:hAnsi="Times New Roman" w:cs="Times New Roman"/>
          <w:b/>
          <w:i/>
          <w:sz w:val="26"/>
          <w:szCs w:val="26"/>
        </w:rPr>
        <w:t>рока 31.05.2022г.</w:t>
      </w:r>
      <w:r w:rsidR="00BD0520" w:rsidRPr="00483983">
        <w:rPr>
          <w:rFonts w:ascii="Times New Roman" w:hAnsi="Times New Roman" w:cs="Times New Roman"/>
          <w:b/>
          <w:i/>
          <w:sz w:val="26"/>
          <w:szCs w:val="26"/>
        </w:rPr>
        <w:t xml:space="preserve"> и</w:t>
      </w:r>
      <w:proofErr w:type="gramEnd"/>
      <w:r w:rsidR="00BD0520">
        <w:rPr>
          <w:rFonts w:ascii="Times New Roman" w:hAnsi="Times New Roman" w:cs="Times New Roman"/>
          <w:sz w:val="26"/>
          <w:szCs w:val="26"/>
        </w:rPr>
        <w:t xml:space="preserve"> </w:t>
      </w:r>
      <w:r w:rsidR="004A3EA8" w:rsidRPr="00120B1A">
        <w:rPr>
          <w:rFonts w:ascii="Times New Roman" w:hAnsi="Times New Roman" w:cs="Times New Roman"/>
          <w:b/>
          <w:i/>
          <w:sz w:val="26"/>
          <w:szCs w:val="26"/>
        </w:rPr>
        <w:t>принято в нарушении норм и требований бюджетного законодательства Российской Федерации и подлежало отмене</w:t>
      </w:r>
      <w:r w:rsidR="004A3EA8" w:rsidRPr="00120B1A">
        <w:rPr>
          <w:rFonts w:ascii="Times New Roman" w:hAnsi="Times New Roman" w:cs="Times New Roman"/>
          <w:i/>
          <w:sz w:val="26"/>
          <w:szCs w:val="26"/>
        </w:rPr>
        <w:t>.</w:t>
      </w:r>
      <w:r w:rsidR="004A3EA8" w:rsidRPr="004A3EA8">
        <w:rPr>
          <w:rFonts w:ascii="Times New Roman" w:hAnsi="Times New Roman" w:cs="Times New Roman"/>
          <w:sz w:val="26"/>
          <w:szCs w:val="26"/>
        </w:rPr>
        <w:t xml:space="preserve"> </w:t>
      </w:r>
      <w:r w:rsidR="004A3EA8">
        <w:rPr>
          <w:rFonts w:ascii="Times New Roman" w:hAnsi="Times New Roman" w:cs="Times New Roman"/>
          <w:sz w:val="26"/>
          <w:szCs w:val="26"/>
        </w:rPr>
        <w:t xml:space="preserve">Повторно предоставлен проект решения </w:t>
      </w:r>
      <w:r w:rsidR="004A3EA8" w:rsidRPr="004A3EA8">
        <w:rPr>
          <w:rFonts w:ascii="Times New Roman" w:hAnsi="Times New Roman" w:cs="Times New Roman"/>
          <w:sz w:val="26"/>
          <w:szCs w:val="26"/>
        </w:rPr>
        <w:t>«</w:t>
      </w:r>
      <w:r w:rsidR="004A3EA8">
        <w:rPr>
          <w:rFonts w:ascii="Times New Roman" w:hAnsi="Times New Roman" w:cs="Times New Roman"/>
          <w:sz w:val="26"/>
          <w:szCs w:val="26"/>
        </w:rPr>
        <w:t>О</w:t>
      </w:r>
      <w:r w:rsidR="004A3EA8" w:rsidRPr="004A3EA8">
        <w:rPr>
          <w:rFonts w:ascii="Times New Roman" w:hAnsi="Times New Roman" w:cs="Times New Roman"/>
          <w:sz w:val="26"/>
          <w:szCs w:val="26"/>
        </w:rPr>
        <w:t xml:space="preserve">б </w:t>
      </w:r>
      <w:r w:rsidR="004A3EA8" w:rsidRPr="004A3EA8">
        <w:rPr>
          <w:rFonts w:ascii="Times New Roman" w:hAnsi="Times New Roman"/>
          <w:sz w:val="26"/>
          <w:szCs w:val="26"/>
        </w:rPr>
        <w:t>утверждении отчета об исполнении бюджета Усть-Бузулукского сельского поселения за 2021 год</w:t>
      </w:r>
      <w:r w:rsidR="004A3EA8">
        <w:rPr>
          <w:rFonts w:ascii="Times New Roman" w:hAnsi="Times New Roman"/>
          <w:sz w:val="26"/>
          <w:szCs w:val="26"/>
        </w:rPr>
        <w:t xml:space="preserve">» </w:t>
      </w:r>
      <w:r w:rsidRPr="002E4AD8">
        <w:rPr>
          <w:rFonts w:ascii="Times New Roman" w:hAnsi="Times New Roman" w:cs="Times New Roman"/>
          <w:b/>
          <w:i/>
          <w:sz w:val="26"/>
          <w:szCs w:val="26"/>
        </w:rPr>
        <w:t>20.06.2022г.</w:t>
      </w:r>
      <w:r w:rsidRPr="005020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033" w:rsidRPr="00A30C7C" w:rsidRDefault="00912B2A" w:rsidP="00870E8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159E">
        <w:rPr>
          <w:rFonts w:ascii="Times New Roman" w:hAnsi="Times New Roman"/>
          <w:color w:val="000000" w:themeColor="text1"/>
          <w:sz w:val="26"/>
          <w:szCs w:val="26"/>
        </w:rPr>
        <w:t xml:space="preserve">Согласно ст. 264.6 пункт 1 текстовой части должен </w:t>
      </w:r>
      <w:r w:rsidRPr="00E3159E">
        <w:rPr>
          <w:rFonts w:ascii="Times New Roman" w:hAnsi="Times New Roman" w:cs="Times New Roman"/>
          <w:sz w:val="26"/>
          <w:szCs w:val="26"/>
        </w:rPr>
        <w:t>указывать общий объем доходов, расходов и дефицита (профицита) бюджета</w:t>
      </w:r>
      <w:r w:rsidR="00AA0033" w:rsidRPr="00E3159E">
        <w:rPr>
          <w:rFonts w:ascii="Times New Roman" w:hAnsi="Times New Roman" w:cs="Times New Roman"/>
          <w:sz w:val="26"/>
          <w:szCs w:val="26"/>
        </w:rPr>
        <w:t xml:space="preserve">. Показатели доходов бюджета по кодам классификации доходов бюджетов и расходов бюджета по ведомственной структуре расходов местного бюджета следует утверждать </w:t>
      </w:r>
      <w:r w:rsidR="00AA0033" w:rsidRPr="00A30C7C">
        <w:rPr>
          <w:rFonts w:ascii="Times New Roman" w:hAnsi="Times New Roman" w:cs="Times New Roman"/>
          <w:sz w:val="26"/>
          <w:szCs w:val="26"/>
          <w:u w:val="single"/>
        </w:rPr>
        <w:t>отдельными приложениями.</w:t>
      </w:r>
    </w:p>
    <w:p w:rsidR="00EB2F56" w:rsidRPr="00AE6F03" w:rsidRDefault="00E20873" w:rsidP="00870E82">
      <w:pPr>
        <w:pStyle w:val="a4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E3159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Состав обязательных отдельных приложений к решению об исполнении местного бюджета за 2021 год </w:t>
      </w:r>
      <w:r w:rsidRPr="00AE6F03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отвечает требованиям </w:t>
      </w:r>
      <w:r w:rsidR="004B2528" w:rsidRPr="00AE6F03">
        <w:rPr>
          <w:rFonts w:ascii="Times New Roman" w:hAnsi="Times New Roman"/>
          <w:b/>
          <w:i/>
          <w:color w:val="000000" w:themeColor="text1"/>
          <w:sz w:val="26"/>
          <w:szCs w:val="26"/>
        </w:rPr>
        <w:t>ст. 264.6</w:t>
      </w:r>
      <w:r w:rsidR="00E975AA" w:rsidRPr="00AE6F03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БК РФ</w:t>
      </w:r>
      <w:r w:rsidR="00A30C7C" w:rsidRPr="00AE6F03">
        <w:rPr>
          <w:rFonts w:ascii="Times New Roman" w:hAnsi="Times New Roman"/>
          <w:b/>
          <w:i/>
          <w:color w:val="000000" w:themeColor="text1"/>
          <w:sz w:val="26"/>
          <w:szCs w:val="26"/>
        </w:rPr>
        <w:t>.</w:t>
      </w:r>
    </w:p>
    <w:p w:rsidR="00EB3937" w:rsidRDefault="00DE57D6" w:rsidP="00870E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содержанию п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>рило</w:t>
      </w:r>
      <w:r w:rsidR="00206DDD">
        <w:rPr>
          <w:rFonts w:ascii="Times New Roman" w:hAnsi="Times New Roman" w:cs="Times New Roman"/>
          <w:color w:val="000000" w:themeColor="text1"/>
          <w:sz w:val="26"/>
          <w:szCs w:val="26"/>
        </w:rPr>
        <w:t>жений К</w:t>
      </w:r>
      <w:r w:rsidR="003A000F">
        <w:rPr>
          <w:rFonts w:ascii="Times New Roman" w:hAnsi="Times New Roman" w:cs="Times New Roman"/>
          <w:color w:val="000000" w:themeColor="text1"/>
          <w:sz w:val="26"/>
          <w:szCs w:val="26"/>
        </w:rPr>
        <w:t>онтрольно-счетной комиссией</w:t>
      </w:r>
      <w:r w:rsidR="00206D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установлено следующее:</w:t>
      </w:r>
    </w:p>
    <w:p w:rsidR="00A0367B" w:rsidRPr="00E3159E" w:rsidRDefault="008F4BB2" w:rsidP="0087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6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</w:t>
      </w:r>
      <w:r w:rsidR="00A30C7C" w:rsidRPr="00A036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пунктом </w:t>
      </w:r>
      <w:r w:rsidR="00EB3937" w:rsidRPr="00A036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текстовой части </w:t>
      </w:r>
      <w:r w:rsidR="00EB3937" w:rsidRPr="00E3159E">
        <w:rPr>
          <w:rFonts w:ascii="Times New Roman" w:hAnsi="Times New Roman"/>
          <w:color w:val="000000" w:themeColor="text1"/>
          <w:sz w:val="26"/>
          <w:szCs w:val="26"/>
        </w:rPr>
        <w:t xml:space="preserve">решения 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>утвержда</w:t>
      </w:r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>ется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</w:t>
      </w:r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="003416A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общего объем</w:t>
      </w:r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доходов </w:t>
      </w:r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19829,7 </w:t>
      </w:r>
      <w:r w:rsidR="007E6A39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>тыс</w:t>
      </w:r>
      <w:proofErr w:type="gramStart"/>
      <w:r w:rsidR="007E6A39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="007E6A39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>уб.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расходов </w:t>
      </w:r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>19272,1</w:t>
      </w:r>
      <w:r w:rsidR="00EB3937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тыс.руб</w:t>
      </w:r>
      <w:r w:rsidR="007E6A39" w:rsidRPr="00E3159E">
        <w:rPr>
          <w:rFonts w:ascii="Times New Roman" w:hAnsi="Times New Roman" w:cs="Times New Roman"/>
          <w:color w:val="000000" w:themeColor="text1"/>
          <w:sz w:val="26"/>
          <w:szCs w:val="26"/>
        </w:rPr>
        <w:t>.,</w:t>
      </w:r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>профицита</w:t>
      </w:r>
      <w:proofErr w:type="spellEnd"/>
      <w:r w:rsidR="00A30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354D">
        <w:rPr>
          <w:rFonts w:ascii="Times New Roman" w:hAnsi="Times New Roman" w:cs="Times New Roman"/>
          <w:color w:val="000000" w:themeColor="text1"/>
          <w:sz w:val="26"/>
          <w:szCs w:val="26"/>
        </w:rPr>
        <w:t>557,6 тыс. руб.</w:t>
      </w:r>
      <w:r w:rsidR="00D424D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903C9" w:rsidRDefault="008F4BB2" w:rsidP="008F4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0367B">
        <w:rPr>
          <w:rFonts w:ascii="Times New Roman" w:hAnsi="Times New Roman" w:cs="Times New Roman"/>
          <w:i/>
          <w:color w:val="000000"/>
          <w:sz w:val="26"/>
          <w:szCs w:val="26"/>
        </w:rPr>
        <w:t>-</w:t>
      </w:r>
      <w:r w:rsidR="00A30C7C" w:rsidRPr="00A0367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пунктом </w:t>
      </w:r>
      <w:r w:rsidR="001C62F1" w:rsidRPr="00A0367B"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="001C62F1" w:rsidRPr="001A6495">
        <w:rPr>
          <w:rFonts w:ascii="Times New Roman" w:hAnsi="Times New Roman" w:cs="Times New Roman"/>
          <w:color w:val="000000"/>
          <w:sz w:val="26"/>
          <w:szCs w:val="26"/>
        </w:rPr>
        <w:t xml:space="preserve"> утверждаются </w:t>
      </w:r>
      <w:r w:rsidR="00A30C7C" w:rsidRPr="001A649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A470D" w:rsidRPr="001A6495">
        <w:rPr>
          <w:rFonts w:ascii="Times New Roman" w:hAnsi="Times New Roman" w:cs="Times New Roman"/>
          <w:color w:val="000000"/>
          <w:sz w:val="26"/>
          <w:szCs w:val="26"/>
        </w:rPr>
        <w:t>риложения</w:t>
      </w:r>
      <w:r w:rsidR="001A6495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4A470D" w:rsidRPr="001A64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3C9" w:rsidRPr="001A6495">
        <w:rPr>
          <w:rFonts w:ascii="Times New Roman" w:hAnsi="Times New Roman"/>
          <w:color w:val="000000"/>
          <w:sz w:val="26"/>
          <w:szCs w:val="26"/>
          <w:lang w:eastAsia="ru-RU"/>
        </w:rPr>
        <w:t>доходов</w:t>
      </w:r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бюджета по кодам классификации доходов </w:t>
      </w:r>
      <w:proofErr w:type="spellStart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>бюджетов</w:t>
      </w:r>
      <w:proofErr w:type="gramStart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>;р</w:t>
      </w:r>
      <w:proofErr w:type="gramEnd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>асходов</w:t>
      </w:r>
      <w:proofErr w:type="spellEnd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бюджета по разделам и подразделам классификации расходов </w:t>
      </w:r>
      <w:proofErr w:type="spellStart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>бюджетов;расходов</w:t>
      </w:r>
      <w:proofErr w:type="spellEnd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бюджета по ведомственной структуре расходов соответствующего </w:t>
      </w:r>
      <w:proofErr w:type="spellStart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>бюджета;источников</w:t>
      </w:r>
      <w:proofErr w:type="spellEnd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финансирования дефицита бюджета по кодам классификации источников финансирования дефицитов </w:t>
      </w:r>
      <w:proofErr w:type="spellStart"/>
      <w:r w:rsidR="005903C9" w:rsidRPr="00365104">
        <w:rPr>
          <w:rFonts w:ascii="Times New Roman" w:hAnsi="Times New Roman"/>
          <w:color w:val="000000"/>
          <w:sz w:val="26"/>
          <w:szCs w:val="26"/>
          <w:lang w:eastAsia="ru-RU"/>
        </w:rPr>
        <w:t>бюджетов;</w:t>
      </w:r>
      <w:r w:rsidR="005903C9" w:rsidRPr="00365104">
        <w:rPr>
          <w:rFonts w:ascii="Times New Roman" w:hAnsi="Times New Roman"/>
          <w:color w:val="000000"/>
          <w:sz w:val="26"/>
          <w:szCs w:val="26"/>
        </w:rPr>
        <w:t>отчет</w:t>
      </w:r>
      <w:proofErr w:type="spellEnd"/>
      <w:r w:rsidR="005903C9" w:rsidRPr="00365104">
        <w:rPr>
          <w:rFonts w:ascii="Times New Roman" w:hAnsi="Times New Roman"/>
          <w:color w:val="000000"/>
          <w:sz w:val="26"/>
          <w:szCs w:val="26"/>
        </w:rPr>
        <w:t xml:space="preserve"> о реализации муниципальных и ведомственных целевых </w:t>
      </w:r>
      <w:proofErr w:type="spellStart"/>
      <w:r w:rsidR="005903C9" w:rsidRPr="00365104">
        <w:rPr>
          <w:rFonts w:ascii="Times New Roman" w:hAnsi="Times New Roman"/>
          <w:color w:val="000000"/>
          <w:sz w:val="26"/>
          <w:szCs w:val="26"/>
        </w:rPr>
        <w:t>программ;отчет</w:t>
      </w:r>
      <w:proofErr w:type="spellEnd"/>
      <w:r w:rsidR="005903C9" w:rsidRPr="00365104">
        <w:rPr>
          <w:rFonts w:ascii="Times New Roman" w:hAnsi="Times New Roman"/>
          <w:color w:val="000000"/>
          <w:sz w:val="26"/>
          <w:szCs w:val="26"/>
        </w:rPr>
        <w:t xml:space="preserve"> об исполнении иных межбюджетных трансфертов из местного </w:t>
      </w:r>
      <w:proofErr w:type="spellStart"/>
      <w:r w:rsidR="005903C9" w:rsidRPr="00365104">
        <w:rPr>
          <w:rFonts w:ascii="Times New Roman" w:hAnsi="Times New Roman"/>
          <w:color w:val="000000"/>
          <w:sz w:val="26"/>
          <w:szCs w:val="26"/>
        </w:rPr>
        <w:t>бюджета;</w:t>
      </w:r>
      <w:r w:rsidR="005903C9" w:rsidRPr="00365104">
        <w:rPr>
          <w:rFonts w:ascii="Times New Roman" w:hAnsi="Times New Roman"/>
          <w:sz w:val="26"/>
          <w:szCs w:val="26"/>
        </w:rPr>
        <w:t>отчет</w:t>
      </w:r>
      <w:proofErr w:type="spellEnd"/>
      <w:r w:rsidR="005903C9" w:rsidRPr="00365104">
        <w:rPr>
          <w:rFonts w:ascii="Times New Roman" w:hAnsi="Times New Roman"/>
          <w:sz w:val="26"/>
          <w:szCs w:val="26"/>
        </w:rPr>
        <w:t xml:space="preserve"> об использовании дорожного </w:t>
      </w:r>
      <w:proofErr w:type="spellStart"/>
      <w:r w:rsidR="005903C9" w:rsidRPr="00365104">
        <w:rPr>
          <w:rFonts w:ascii="Times New Roman" w:hAnsi="Times New Roman"/>
          <w:sz w:val="26"/>
          <w:szCs w:val="26"/>
        </w:rPr>
        <w:t>фонда</w:t>
      </w:r>
      <w:proofErr w:type="gramStart"/>
      <w:r w:rsidR="005903C9" w:rsidRPr="00365104">
        <w:rPr>
          <w:rFonts w:ascii="Times New Roman" w:hAnsi="Times New Roman"/>
          <w:sz w:val="26"/>
          <w:szCs w:val="26"/>
        </w:rPr>
        <w:t>.</w:t>
      </w:r>
      <w:r w:rsidR="005903C9" w:rsidRPr="00365104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="005903C9" w:rsidRPr="00365104">
        <w:rPr>
          <w:rFonts w:ascii="Times New Roman" w:hAnsi="Times New Roman"/>
          <w:color w:val="000000"/>
          <w:sz w:val="26"/>
          <w:szCs w:val="26"/>
        </w:rPr>
        <w:t>ведения</w:t>
      </w:r>
      <w:proofErr w:type="spellEnd"/>
      <w:r w:rsidR="005903C9" w:rsidRPr="00365104">
        <w:rPr>
          <w:rFonts w:ascii="Times New Roman" w:hAnsi="Times New Roman"/>
          <w:color w:val="000000"/>
          <w:sz w:val="26"/>
          <w:szCs w:val="26"/>
        </w:rPr>
        <w:t xml:space="preserve"> о численности муниципальных служащих органов местного самоуправления и работников бюджетной сферы поселения с указанием факт</w:t>
      </w:r>
      <w:r w:rsidR="005903C9">
        <w:rPr>
          <w:rFonts w:ascii="Times New Roman" w:hAnsi="Times New Roman"/>
          <w:color w:val="000000"/>
          <w:sz w:val="26"/>
          <w:szCs w:val="26"/>
        </w:rPr>
        <w:t>ических затрат на их содержание.</w:t>
      </w:r>
    </w:p>
    <w:p w:rsidR="009B3DF8" w:rsidRPr="008F4BB2" w:rsidRDefault="001A6495" w:rsidP="008F4BB2">
      <w:pPr>
        <w:shd w:val="clear" w:color="auto" w:fill="FFFFFF"/>
        <w:spacing w:after="0" w:line="240" w:lineRule="auto"/>
        <w:ind w:right="25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563EE9" w:rsidRPr="00846560">
        <w:rPr>
          <w:rFonts w:ascii="Times New Roman" w:hAnsi="Times New Roman" w:cs="Times New Roman"/>
          <w:color w:val="000000"/>
          <w:sz w:val="26"/>
          <w:szCs w:val="26"/>
        </w:rPr>
        <w:t>Структура текстовой части проекта бюджета утвержда</w:t>
      </w:r>
      <w:r w:rsidR="001B7075">
        <w:rPr>
          <w:rFonts w:ascii="Times New Roman" w:hAnsi="Times New Roman" w:cs="Times New Roman"/>
          <w:color w:val="000000"/>
          <w:sz w:val="26"/>
          <w:szCs w:val="26"/>
        </w:rPr>
        <w:t>ет приложения к проекту решения.</w:t>
      </w:r>
    </w:p>
    <w:p w:rsidR="00563EE9" w:rsidRDefault="001A6495" w:rsidP="008F4BB2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B3DF8" w:rsidRPr="00846560">
        <w:rPr>
          <w:rFonts w:ascii="Times New Roman" w:hAnsi="Times New Roman" w:cs="Times New Roman"/>
          <w:color w:val="000000"/>
          <w:sz w:val="26"/>
          <w:szCs w:val="26"/>
        </w:rPr>
        <w:t>Наименование разделов, подразделов функциональной и ведомственной классификации расходов</w:t>
      </w:r>
      <w:r w:rsidR="009B3DF8" w:rsidRPr="00846560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</w:t>
      </w:r>
      <w:r w:rsidR="0086438F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в соответствии со </w:t>
      </w:r>
      <w:r w:rsidR="0086438F" w:rsidRPr="00846560">
        <w:rPr>
          <w:rFonts w:ascii="Times New Roman" w:hAnsi="Times New Roman" w:cs="Times New Roman"/>
          <w:color w:val="000000"/>
          <w:sz w:val="26"/>
          <w:szCs w:val="26"/>
        </w:rPr>
        <w:t>ст. 21 БК РФ</w:t>
      </w:r>
      <w:r w:rsidR="00D526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2679" w:rsidRPr="00D5267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в основном </w:t>
      </w:r>
      <w:proofErr w:type="gramStart"/>
      <w:r w:rsidR="00D52679" w:rsidRPr="00D52679">
        <w:rPr>
          <w:rFonts w:ascii="Times New Roman" w:hAnsi="Times New Roman" w:cs="Times New Roman"/>
          <w:color w:val="000000"/>
          <w:sz w:val="26"/>
          <w:szCs w:val="26"/>
          <w:u w:val="single"/>
        </w:rPr>
        <w:t>отражены</w:t>
      </w:r>
      <w:proofErr w:type="gramEnd"/>
      <w:r w:rsidR="00D52679" w:rsidRPr="00D5267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D52679" w:rsidRPr="00D52679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eastAsia="ar-SA"/>
        </w:rPr>
        <w:t>верно</w:t>
      </w:r>
      <w:r w:rsidR="001B7075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eastAsia="ar-SA"/>
        </w:rPr>
        <w:t>.</w:t>
      </w:r>
    </w:p>
    <w:p w:rsidR="00C86844" w:rsidRPr="00040C98" w:rsidRDefault="0050200A" w:rsidP="008F4BB2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50200A">
        <w:rPr>
          <w:rFonts w:ascii="Times New Roman" w:hAnsi="Times New Roman" w:cs="Times New Roman"/>
          <w:color w:val="000000"/>
          <w:sz w:val="26"/>
          <w:szCs w:val="26"/>
        </w:rPr>
        <w:t>Отражение отдельной строкой расходов за счет средств бюд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жетов других уровней 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расходов,</w:t>
      </w:r>
      <w:r w:rsidRPr="0050200A">
        <w:rPr>
          <w:rFonts w:ascii="Times New Roman" w:hAnsi="Times New Roman" w:cs="Times New Roman"/>
          <w:color w:val="000000"/>
          <w:sz w:val="26"/>
          <w:szCs w:val="26"/>
        </w:rPr>
        <w:t xml:space="preserve"> увеличивающих норматив на содержание ОМС</w:t>
      </w:r>
      <w:r w:rsidRPr="0050200A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отражены</w:t>
      </w:r>
      <w:proofErr w:type="gramEnd"/>
      <w:r w:rsidRPr="0050200A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>, верно</w:t>
      </w:r>
      <w:r w:rsidRPr="005020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50200A">
        <w:rPr>
          <w:rFonts w:ascii="Times New Roman" w:hAnsi="Times New Roman" w:cs="Times New Roman"/>
          <w:color w:val="000000"/>
          <w:sz w:val="26"/>
          <w:szCs w:val="26"/>
        </w:rPr>
        <w:t>ст. 15 БК РФ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40C98" w:rsidRDefault="001A6495" w:rsidP="00C86844">
      <w:pPr>
        <w:tabs>
          <w:tab w:val="left" w:pos="993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       </w:t>
      </w:r>
    </w:p>
    <w:p w:rsidR="00C86844" w:rsidRDefault="00040C98" w:rsidP="00C86844">
      <w:pPr>
        <w:tabs>
          <w:tab w:val="left" w:pos="993"/>
        </w:tabs>
        <w:spacing w:after="0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    </w:t>
      </w:r>
      <w:r w:rsidR="001A6495">
        <w:rPr>
          <w:rFonts w:ascii="Times New Roman" w:hAnsi="Times New Roman" w:cs="Times New Roman"/>
          <w:iCs/>
          <w:color w:val="000000"/>
          <w:sz w:val="26"/>
          <w:szCs w:val="26"/>
          <w:lang w:eastAsia="ar-SA"/>
        </w:rPr>
        <w:t xml:space="preserve"> </w:t>
      </w:r>
      <w:r w:rsidR="009B3DF8" w:rsidRPr="00846560">
        <w:rPr>
          <w:rFonts w:ascii="Times New Roman" w:hAnsi="Times New Roman" w:cs="Times New Roman"/>
          <w:color w:val="000000"/>
          <w:sz w:val="26"/>
          <w:szCs w:val="26"/>
        </w:rPr>
        <w:t>Количество муниципальных и ведомственных целевых программ</w:t>
      </w:r>
      <w:proofErr w:type="gramStart"/>
      <w:r w:rsidR="009B3DF8" w:rsidRPr="008465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4C42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gramEnd"/>
    </w:p>
    <w:p w:rsidR="00F94C42" w:rsidRDefault="00D52679" w:rsidP="00C86844">
      <w:pPr>
        <w:tabs>
          <w:tab w:val="left" w:pos="993"/>
        </w:tabs>
        <w:spacing w:after="0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94C42" w:rsidRPr="00846560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F94C42" w:rsidRPr="00F94C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4C42" w:rsidRPr="00846560">
        <w:rPr>
          <w:rFonts w:ascii="Times New Roman" w:hAnsi="Times New Roman" w:cs="Times New Roman"/>
          <w:color w:val="000000"/>
          <w:sz w:val="26"/>
          <w:szCs w:val="26"/>
        </w:rPr>
        <w:t>программ</w:t>
      </w:r>
      <w:r w:rsidR="00F94C4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760CA">
        <w:rPr>
          <w:rFonts w:ascii="Times New Roman" w:hAnsi="Times New Roman" w:cs="Times New Roman"/>
          <w:color w:val="000000"/>
          <w:sz w:val="26"/>
          <w:szCs w:val="26"/>
        </w:rPr>
        <w:t>7 ед.;</w:t>
      </w:r>
    </w:p>
    <w:p w:rsidR="009B3DF8" w:rsidRPr="008760CA" w:rsidRDefault="00D52679" w:rsidP="00C86844">
      <w:pPr>
        <w:tabs>
          <w:tab w:val="left" w:pos="993"/>
        </w:tabs>
        <w:spacing w:after="0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B3DF8" w:rsidRPr="00846560">
        <w:rPr>
          <w:rFonts w:ascii="Times New Roman" w:hAnsi="Times New Roman" w:cs="Times New Roman"/>
          <w:color w:val="000000"/>
          <w:sz w:val="26"/>
          <w:szCs w:val="26"/>
        </w:rPr>
        <w:t xml:space="preserve">ведомственных </w:t>
      </w:r>
      <w:r w:rsidRPr="00846560">
        <w:rPr>
          <w:rFonts w:ascii="Times New Roman" w:hAnsi="Times New Roman" w:cs="Times New Roman"/>
          <w:color w:val="000000"/>
          <w:sz w:val="26"/>
          <w:szCs w:val="26"/>
        </w:rPr>
        <w:t xml:space="preserve">целевых программ </w:t>
      </w:r>
      <w:r w:rsidR="001B7075">
        <w:rPr>
          <w:rFonts w:ascii="Times New Roman" w:hAnsi="Times New Roman" w:cs="Times New Roman"/>
          <w:color w:val="000000"/>
          <w:sz w:val="26"/>
          <w:szCs w:val="26"/>
        </w:rPr>
        <w:t>- 1 ед.</w:t>
      </w:r>
    </w:p>
    <w:p w:rsidR="00040C98" w:rsidRDefault="00040C98" w:rsidP="00040C98">
      <w:pPr>
        <w:pStyle w:val="a4"/>
        <w:ind w:right="-2"/>
        <w:rPr>
          <w:rFonts w:ascii="Times New Roman" w:hAnsi="Times New Roman" w:cs="Times New Roman"/>
          <w:sz w:val="26"/>
          <w:szCs w:val="26"/>
        </w:rPr>
      </w:pPr>
    </w:p>
    <w:p w:rsidR="003771DA" w:rsidRPr="002C4CDC" w:rsidRDefault="008760CA" w:rsidP="00040C98">
      <w:pPr>
        <w:pStyle w:val="a4"/>
        <w:ind w:right="-2"/>
        <w:rPr>
          <w:rFonts w:ascii="Times New Roman" w:hAnsi="Times New Roman" w:cs="Times New Roman"/>
          <w:sz w:val="26"/>
          <w:szCs w:val="26"/>
        </w:rPr>
      </w:pPr>
      <w:r w:rsidRPr="002C4CDC">
        <w:rPr>
          <w:rFonts w:ascii="Times New Roman" w:hAnsi="Times New Roman" w:cs="Times New Roman"/>
          <w:sz w:val="26"/>
          <w:szCs w:val="26"/>
        </w:rPr>
        <w:t xml:space="preserve">Всего освоено 7 муниципальных программ на сумму 7974,5 тыс. руб. и 1 ведомственная целевая программа на сумму 5351,1 тыс. руб. </w:t>
      </w:r>
      <w:r w:rsidR="009469EB" w:rsidRPr="002C4CDC">
        <w:rPr>
          <w:rFonts w:ascii="Times New Roman" w:hAnsi="Times New Roman" w:cs="Times New Roman"/>
          <w:sz w:val="26"/>
          <w:szCs w:val="26"/>
        </w:rPr>
        <w:t>Программы и</w:t>
      </w:r>
      <w:r w:rsidR="005C3E3D" w:rsidRPr="002C4CDC">
        <w:rPr>
          <w:rFonts w:ascii="Times New Roman" w:hAnsi="Times New Roman" w:cs="Times New Roman"/>
          <w:sz w:val="26"/>
          <w:szCs w:val="26"/>
        </w:rPr>
        <w:t xml:space="preserve">сполнены на 90,1 % от уточненного плана. </w:t>
      </w:r>
      <w:r w:rsidRPr="002C4CDC">
        <w:rPr>
          <w:rFonts w:ascii="Times New Roman" w:hAnsi="Times New Roman" w:cs="Times New Roman"/>
          <w:sz w:val="26"/>
          <w:szCs w:val="26"/>
        </w:rPr>
        <w:t>Доля программной части бюджета составляет 69,1 % от общих расходов бюджета, что соответствует исполнению программно-целевого метода.</w:t>
      </w:r>
      <w:proofErr w:type="gramStart"/>
      <w:r w:rsidRPr="002C4CD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C4CDC">
        <w:rPr>
          <w:rFonts w:ascii="Times New Roman" w:hAnsi="Times New Roman" w:cs="Times New Roman"/>
          <w:sz w:val="26"/>
          <w:szCs w:val="26"/>
        </w:rPr>
        <w:t>2020г. 71,7%)</w:t>
      </w:r>
      <w:r w:rsidR="002C4CDC" w:rsidRPr="002C4CDC">
        <w:rPr>
          <w:rFonts w:ascii="Times New Roman" w:hAnsi="Times New Roman" w:cs="Times New Roman"/>
          <w:sz w:val="26"/>
          <w:szCs w:val="26"/>
        </w:rPr>
        <w:t>.</w:t>
      </w:r>
    </w:p>
    <w:p w:rsidR="00040C98" w:rsidRDefault="00124713" w:rsidP="00870E82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3E5C4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3771DA" w:rsidRPr="000C21AE" w:rsidRDefault="00040C98" w:rsidP="00870E8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>Структура фактических расходов</w:t>
      </w:r>
      <w:r w:rsidR="00F56B4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 (0100) – </w:t>
      </w:r>
      <w:r w:rsidR="002C4CDC" w:rsidRPr="002C4CDC">
        <w:rPr>
          <w:rFonts w:ascii="Times New Roman" w:hAnsi="Times New Roman" w:cs="Times New Roman"/>
          <w:color w:val="000000"/>
          <w:sz w:val="26"/>
          <w:szCs w:val="26"/>
        </w:rPr>
        <w:t>15,5</w:t>
      </w:r>
      <w:r w:rsidR="003771DA" w:rsidRPr="002C4CDC">
        <w:rPr>
          <w:rFonts w:ascii="Times New Roman" w:hAnsi="Times New Roman" w:cs="Times New Roman"/>
          <w:b/>
          <w:color w:val="000000"/>
          <w:sz w:val="26"/>
          <w:szCs w:val="26"/>
        </w:rPr>
        <w:t>%,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 xml:space="preserve"> дорожное хозяйство (0409) – </w:t>
      </w:r>
      <w:r w:rsidR="002C4CDC" w:rsidRPr="002C4CDC">
        <w:rPr>
          <w:rFonts w:ascii="Times New Roman" w:hAnsi="Times New Roman" w:cs="Times New Roman"/>
          <w:color w:val="000000"/>
          <w:sz w:val="26"/>
          <w:szCs w:val="26"/>
        </w:rPr>
        <w:t>28,2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 xml:space="preserve">%, </w:t>
      </w:r>
      <w:r w:rsidR="002C4CDC" w:rsidRPr="002C4CDC">
        <w:rPr>
          <w:rFonts w:ascii="Times New Roman" w:hAnsi="Times New Roman" w:cs="Times New Roman"/>
          <w:sz w:val="26"/>
          <w:szCs w:val="26"/>
        </w:rPr>
        <w:t>Жилищно-коммунальное хозяйство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 xml:space="preserve"> (050</w:t>
      </w:r>
      <w:r w:rsidR="002C4CDC" w:rsidRPr="002C4CD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 xml:space="preserve">) – </w:t>
      </w:r>
      <w:r w:rsidR="002C4CDC" w:rsidRPr="002C4CDC">
        <w:rPr>
          <w:rFonts w:ascii="Times New Roman" w:hAnsi="Times New Roman" w:cs="Times New Roman"/>
          <w:color w:val="000000"/>
          <w:sz w:val="26"/>
          <w:szCs w:val="26"/>
        </w:rPr>
        <w:t>19,7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 xml:space="preserve">%, </w:t>
      </w:r>
      <w:r w:rsidR="002C4CDC" w:rsidRPr="002C4CDC">
        <w:rPr>
          <w:rFonts w:ascii="Times New Roman" w:hAnsi="Times New Roman" w:cs="Times New Roman"/>
          <w:color w:val="000000"/>
          <w:sz w:val="26"/>
          <w:szCs w:val="26"/>
        </w:rPr>
        <w:t>образование (0700)- 24,1%</w:t>
      </w:r>
      <w:r w:rsidR="003771DA" w:rsidRPr="002C4CDC">
        <w:rPr>
          <w:rFonts w:ascii="Times New Roman" w:hAnsi="Times New Roman" w:cs="Times New Roman"/>
          <w:color w:val="000000"/>
          <w:sz w:val="26"/>
          <w:szCs w:val="26"/>
        </w:rPr>
        <w:t xml:space="preserve"> культура (0800) – </w:t>
      </w:r>
      <w:r w:rsidR="002C4CDC" w:rsidRPr="002C4CDC">
        <w:rPr>
          <w:rFonts w:ascii="Times New Roman" w:hAnsi="Times New Roman" w:cs="Times New Roman"/>
          <w:color w:val="000000"/>
          <w:sz w:val="26"/>
          <w:szCs w:val="26"/>
        </w:rPr>
        <w:t>1,5</w:t>
      </w:r>
      <w:r w:rsidR="003771DA" w:rsidRPr="002C4CDC">
        <w:rPr>
          <w:rFonts w:ascii="Times New Roman" w:hAnsi="Times New Roman" w:cs="Times New Roman"/>
          <w:b/>
          <w:color w:val="000000"/>
          <w:sz w:val="26"/>
          <w:szCs w:val="26"/>
        </w:rPr>
        <w:t>%</w:t>
      </w:r>
      <w:r w:rsidR="00F56B4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040C98" w:rsidRDefault="00124713" w:rsidP="00040C98">
      <w:pPr>
        <w:pStyle w:val="a4"/>
        <w:ind w:left="-142" w:right="-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40C9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24713" w:rsidRDefault="00040C98" w:rsidP="00040C98">
      <w:pPr>
        <w:pStyle w:val="a4"/>
        <w:ind w:left="-142" w:right="-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24713">
        <w:rPr>
          <w:rFonts w:ascii="Times New Roman" w:hAnsi="Times New Roman" w:cs="Times New Roman"/>
          <w:sz w:val="26"/>
          <w:szCs w:val="26"/>
        </w:rPr>
        <w:t xml:space="preserve"> </w:t>
      </w:r>
      <w:r w:rsidR="003771DA" w:rsidRPr="000C21AE">
        <w:rPr>
          <w:rFonts w:ascii="Times New Roman" w:hAnsi="Times New Roman" w:cs="Times New Roman"/>
          <w:sz w:val="26"/>
          <w:szCs w:val="26"/>
        </w:rPr>
        <w:t>Объем дорожного фонда за отчетный год</w:t>
      </w:r>
      <w:r w:rsidR="00F56B49" w:rsidRPr="000C21AE">
        <w:rPr>
          <w:rFonts w:ascii="Times New Roman" w:hAnsi="Times New Roman" w:cs="Times New Roman"/>
          <w:sz w:val="26"/>
          <w:szCs w:val="26"/>
        </w:rPr>
        <w:t xml:space="preserve"> </w:t>
      </w:r>
      <w:r w:rsidR="000F5B4C">
        <w:rPr>
          <w:rFonts w:ascii="Times New Roman" w:hAnsi="Times New Roman" w:cs="Times New Roman"/>
          <w:sz w:val="26"/>
          <w:szCs w:val="26"/>
        </w:rPr>
        <w:t>5997,4</w:t>
      </w:r>
      <w:r w:rsidR="003771DA" w:rsidRPr="000C21A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3771DA" w:rsidRPr="000C21A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771DA" w:rsidRPr="000C21AE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CD7556">
        <w:rPr>
          <w:rFonts w:ascii="Times New Roman" w:hAnsi="Times New Roman" w:cs="Times New Roman"/>
          <w:sz w:val="26"/>
          <w:szCs w:val="26"/>
        </w:rPr>
        <w:t>80,4</w:t>
      </w:r>
      <w:r w:rsidR="003771DA" w:rsidRPr="000C21AE">
        <w:rPr>
          <w:rFonts w:ascii="Times New Roman" w:hAnsi="Times New Roman" w:cs="Times New Roman"/>
          <w:sz w:val="26"/>
          <w:szCs w:val="26"/>
        </w:rPr>
        <w:t xml:space="preserve"> % от бюджетн</w:t>
      </w:r>
      <w:r w:rsidR="00F56B49" w:rsidRPr="000C21AE">
        <w:rPr>
          <w:rFonts w:ascii="Times New Roman" w:hAnsi="Times New Roman" w:cs="Times New Roman"/>
          <w:sz w:val="26"/>
          <w:szCs w:val="26"/>
        </w:rPr>
        <w:t>ых</w:t>
      </w:r>
      <w:r w:rsidR="003771DA" w:rsidRPr="000C21AE">
        <w:rPr>
          <w:rFonts w:ascii="Times New Roman" w:hAnsi="Times New Roman" w:cs="Times New Roman"/>
          <w:sz w:val="26"/>
          <w:szCs w:val="26"/>
        </w:rPr>
        <w:t xml:space="preserve"> назначений. Неизрасходованные бюджетные ассигнования на 01.01.202</w:t>
      </w:r>
      <w:r w:rsidR="00F56B49" w:rsidRPr="000C21AE">
        <w:rPr>
          <w:rFonts w:ascii="Times New Roman" w:hAnsi="Times New Roman" w:cs="Times New Roman"/>
          <w:sz w:val="26"/>
          <w:szCs w:val="26"/>
        </w:rPr>
        <w:t>2</w:t>
      </w:r>
      <w:r w:rsidR="003771DA" w:rsidRPr="000C21AE">
        <w:rPr>
          <w:rFonts w:ascii="Times New Roman" w:hAnsi="Times New Roman" w:cs="Times New Roman"/>
          <w:sz w:val="26"/>
          <w:szCs w:val="26"/>
        </w:rPr>
        <w:t xml:space="preserve"> г.  </w:t>
      </w:r>
      <w:r w:rsidR="00F56B49" w:rsidRPr="000C21AE">
        <w:rPr>
          <w:rFonts w:ascii="Times New Roman" w:hAnsi="Times New Roman" w:cs="Times New Roman"/>
          <w:sz w:val="26"/>
          <w:szCs w:val="26"/>
        </w:rPr>
        <w:t>1463,7</w:t>
      </w:r>
      <w:r w:rsidR="003771DA" w:rsidRPr="000C21A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3771DA" w:rsidRPr="000C21A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771DA" w:rsidRPr="000C21AE">
        <w:rPr>
          <w:rFonts w:ascii="Times New Roman" w:hAnsi="Times New Roman" w:cs="Times New Roman"/>
          <w:sz w:val="26"/>
          <w:szCs w:val="26"/>
        </w:rPr>
        <w:t>уб</w:t>
      </w:r>
      <w:r w:rsidR="00F56B49" w:rsidRPr="000C21AE">
        <w:rPr>
          <w:rFonts w:ascii="Times New Roman" w:hAnsi="Times New Roman" w:cs="Times New Roman"/>
          <w:sz w:val="26"/>
          <w:szCs w:val="26"/>
        </w:rPr>
        <w:t>.</w:t>
      </w:r>
    </w:p>
    <w:p w:rsidR="00040C98" w:rsidRPr="00124713" w:rsidRDefault="00040C98" w:rsidP="00040C98">
      <w:pPr>
        <w:pStyle w:val="a4"/>
        <w:ind w:left="-142" w:right="-2" w:firstLine="142"/>
        <w:rPr>
          <w:rFonts w:ascii="Times New Roman" w:hAnsi="Times New Roman" w:cs="Times New Roman"/>
          <w:sz w:val="26"/>
          <w:szCs w:val="26"/>
        </w:rPr>
      </w:pPr>
    </w:p>
    <w:p w:rsidR="00E76E88" w:rsidRDefault="00124713" w:rsidP="00C4330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124713">
        <w:rPr>
          <w:rFonts w:ascii="Times New Roman" w:hAnsi="Times New Roman" w:cs="Times New Roman"/>
          <w:sz w:val="26"/>
          <w:szCs w:val="26"/>
        </w:rPr>
        <w:t xml:space="preserve">        Решением Думы </w:t>
      </w:r>
      <w:r w:rsidRPr="00124713">
        <w:rPr>
          <w:rFonts w:ascii="Times New Roman" w:hAnsi="Times New Roman" w:cs="Times New Roman"/>
          <w:color w:val="000000"/>
          <w:sz w:val="26"/>
          <w:szCs w:val="26"/>
        </w:rPr>
        <w:t>Усть-Бузулукского</w:t>
      </w:r>
      <w:r w:rsidRPr="0012471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был утвержден </w:t>
      </w:r>
      <w:r w:rsidRPr="00124713">
        <w:rPr>
          <w:rFonts w:ascii="Times New Roman" w:hAnsi="Times New Roman" w:cs="Times New Roman"/>
          <w:sz w:val="26"/>
          <w:szCs w:val="26"/>
        </w:rPr>
        <w:t xml:space="preserve">резервный фонд на 2021 год в соответствии с Бюджетной классификацией </w:t>
      </w:r>
      <w:r w:rsidRPr="00124713">
        <w:rPr>
          <w:rFonts w:ascii="Times New Roman" w:hAnsi="Times New Roman" w:cs="Times New Roman"/>
          <w:b/>
          <w:sz w:val="26"/>
          <w:szCs w:val="26"/>
        </w:rPr>
        <w:t>по разделу 01, подразделу 11 в сумме 5,8 тыс. руб.</w:t>
      </w:r>
      <w:r w:rsidRPr="00124713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1247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24713">
        <w:rPr>
          <w:rFonts w:ascii="Times New Roman" w:hAnsi="Times New Roman" w:cs="Times New Roman"/>
          <w:sz w:val="26"/>
          <w:szCs w:val="26"/>
        </w:rPr>
        <w:t xml:space="preserve"> года  резервный фонд был расформирован распоряжением главы поселения от 30.11.2021год №61/125. </w:t>
      </w:r>
    </w:p>
    <w:p w:rsidR="00E76E88" w:rsidRDefault="00E76E88" w:rsidP="00870E82">
      <w:pPr>
        <w:pStyle w:val="a4"/>
        <w:ind w:left="-142" w:right="-2" w:firstLine="142"/>
        <w:rPr>
          <w:rFonts w:ascii="Times New Roman" w:hAnsi="Times New Roman" w:cs="Times New Roman"/>
          <w:sz w:val="26"/>
          <w:szCs w:val="26"/>
        </w:rPr>
      </w:pPr>
    </w:p>
    <w:p w:rsidR="00A52BD4" w:rsidRPr="00870E82" w:rsidRDefault="00A52BD4" w:rsidP="00870E82">
      <w:pPr>
        <w:tabs>
          <w:tab w:val="left" w:pos="567"/>
        </w:tabs>
        <w:ind w:left="567" w:right="-2" w:hanging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52BD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52BD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На основании </w:t>
      </w:r>
      <w:proofErr w:type="gramStart"/>
      <w:r w:rsidRPr="00A52BD4">
        <w:rPr>
          <w:rFonts w:ascii="Times New Roman" w:hAnsi="Times New Roman" w:cs="Times New Roman"/>
          <w:b/>
          <w:i/>
          <w:color w:val="000000"/>
          <w:sz w:val="26"/>
          <w:szCs w:val="26"/>
        </w:rPr>
        <w:t>вышеизложенного</w:t>
      </w:r>
      <w:proofErr w:type="gramEnd"/>
      <w:r w:rsidRPr="00A52BD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, Контрольно-счетная </w:t>
      </w:r>
      <w:r w:rsidR="00E6530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комиссия </w:t>
      </w:r>
      <w:r w:rsidRPr="00A52BD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рекомендует</w:t>
      </w:r>
      <w:r w:rsidRPr="00A52BD4">
        <w:rPr>
          <w:rFonts w:ascii="Times New Roman" w:hAnsi="Times New Roman" w:cs="Times New Roman"/>
          <w:b/>
          <w:i/>
          <w:color w:val="000000"/>
          <w:sz w:val="26"/>
          <w:szCs w:val="26"/>
        </w:rPr>
        <w:t>:</w:t>
      </w:r>
    </w:p>
    <w:p w:rsidR="00A52BD4" w:rsidRPr="00E76E88" w:rsidRDefault="00A52BD4" w:rsidP="00E76E88">
      <w:pPr>
        <w:ind w:right="21" w:firstLine="53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52BD4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отчет об исполнении бюджета </w:t>
      </w:r>
      <w:proofErr w:type="spellStart"/>
      <w:r w:rsidR="00E65303">
        <w:rPr>
          <w:rFonts w:ascii="Times New Roman" w:hAnsi="Times New Roman" w:cs="Times New Roman"/>
          <w:color w:val="000000"/>
          <w:sz w:val="26"/>
          <w:szCs w:val="26"/>
        </w:rPr>
        <w:t>Усть</w:t>
      </w:r>
      <w:proofErr w:type="spellEnd"/>
      <w:r w:rsidR="00E65303">
        <w:rPr>
          <w:rFonts w:ascii="Times New Roman" w:hAnsi="Times New Roman" w:cs="Times New Roman"/>
          <w:color w:val="000000"/>
          <w:sz w:val="26"/>
          <w:szCs w:val="26"/>
        </w:rPr>
        <w:t>–</w:t>
      </w:r>
      <w:proofErr w:type="spellStart"/>
      <w:r w:rsidR="00E65303">
        <w:rPr>
          <w:rFonts w:ascii="Times New Roman" w:hAnsi="Times New Roman" w:cs="Times New Roman"/>
          <w:color w:val="000000"/>
          <w:sz w:val="26"/>
          <w:szCs w:val="26"/>
        </w:rPr>
        <w:t>Бузулукского</w:t>
      </w:r>
      <w:proofErr w:type="spellEnd"/>
      <w:r w:rsidR="00E653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2BD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E65303">
        <w:rPr>
          <w:rFonts w:ascii="Times New Roman" w:hAnsi="Times New Roman" w:cs="Times New Roman"/>
          <w:color w:val="000000"/>
          <w:sz w:val="26"/>
          <w:szCs w:val="26"/>
        </w:rPr>
        <w:t>Алексеевского</w:t>
      </w:r>
      <w:r w:rsidRPr="00A52BD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Волгоградской области за 2</w:t>
      </w:r>
      <w:r w:rsidR="00E65303">
        <w:rPr>
          <w:rFonts w:ascii="Times New Roman" w:hAnsi="Times New Roman" w:cs="Times New Roman"/>
          <w:color w:val="000000"/>
          <w:sz w:val="26"/>
          <w:szCs w:val="26"/>
        </w:rPr>
        <w:t>021</w:t>
      </w:r>
      <w:r w:rsidRPr="00A52BD4">
        <w:rPr>
          <w:rFonts w:ascii="Times New Roman" w:hAnsi="Times New Roman" w:cs="Times New Roman"/>
          <w:color w:val="000000"/>
          <w:sz w:val="26"/>
          <w:szCs w:val="26"/>
        </w:rPr>
        <w:t xml:space="preserve"> год, предусмотрев рекомендации в </w:t>
      </w:r>
      <w:r w:rsidRPr="00F00588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Pr="00F0058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главы </w:t>
      </w:r>
      <w:proofErr w:type="spellStart"/>
      <w:r w:rsidR="00E65303" w:rsidRPr="00F00588">
        <w:rPr>
          <w:rFonts w:ascii="Times New Roman" w:hAnsi="Times New Roman" w:cs="Times New Roman"/>
          <w:b/>
          <w:color w:val="000000"/>
          <w:sz w:val="26"/>
          <w:szCs w:val="26"/>
        </w:rPr>
        <w:t>Усть</w:t>
      </w:r>
      <w:proofErr w:type="spellEnd"/>
      <w:r w:rsidR="00E65303" w:rsidRPr="00F00588">
        <w:rPr>
          <w:rFonts w:ascii="Times New Roman" w:hAnsi="Times New Roman" w:cs="Times New Roman"/>
          <w:b/>
          <w:color w:val="000000"/>
          <w:sz w:val="26"/>
          <w:szCs w:val="26"/>
        </w:rPr>
        <w:t>–</w:t>
      </w:r>
      <w:proofErr w:type="spellStart"/>
      <w:r w:rsidR="00E65303" w:rsidRPr="00F00588">
        <w:rPr>
          <w:rFonts w:ascii="Times New Roman" w:hAnsi="Times New Roman" w:cs="Times New Roman"/>
          <w:b/>
          <w:color w:val="000000"/>
          <w:sz w:val="26"/>
          <w:szCs w:val="26"/>
        </w:rPr>
        <w:t>Бузулукского</w:t>
      </w:r>
      <w:proofErr w:type="spellEnd"/>
      <w:r w:rsidR="00E65303" w:rsidRPr="00F0058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Pr="00F00588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A52BD4" w:rsidRDefault="00A52BD4" w:rsidP="00870E82">
      <w:pPr>
        <w:pStyle w:val="a4"/>
        <w:widowControl/>
        <w:numPr>
          <w:ilvl w:val="0"/>
          <w:numId w:val="3"/>
        </w:numPr>
        <w:snapToGrid/>
        <w:spacing w:after="120"/>
        <w:ind w:right="-2"/>
        <w:rPr>
          <w:rFonts w:ascii="Times New Roman" w:hAnsi="Times New Roman" w:cs="Times New Roman"/>
          <w:sz w:val="26"/>
          <w:szCs w:val="26"/>
        </w:rPr>
      </w:pPr>
      <w:r w:rsidRPr="00BA6F2E">
        <w:rPr>
          <w:rFonts w:ascii="Times New Roman" w:hAnsi="Times New Roman" w:cs="Times New Roman"/>
          <w:sz w:val="26"/>
          <w:szCs w:val="26"/>
        </w:rPr>
        <w:t xml:space="preserve">В Приложении № </w:t>
      </w:r>
      <w:r w:rsidR="009B163C">
        <w:rPr>
          <w:rFonts w:ascii="Times New Roman" w:hAnsi="Times New Roman" w:cs="Times New Roman"/>
          <w:sz w:val="26"/>
          <w:szCs w:val="26"/>
        </w:rPr>
        <w:t>4</w:t>
      </w:r>
      <w:r w:rsidRPr="00BA6F2E">
        <w:rPr>
          <w:rFonts w:ascii="Times New Roman" w:hAnsi="Times New Roman" w:cs="Times New Roman"/>
          <w:sz w:val="26"/>
          <w:szCs w:val="26"/>
        </w:rPr>
        <w:t xml:space="preserve"> фактические значения источников финансирования дефицита бюджета</w:t>
      </w:r>
      <w:r w:rsidRPr="00C433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3300">
        <w:rPr>
          <w:rFonts w:ascii="Times New Roman" w:hAnsi="Times New Roman" w:cs="Times New Roman"/>
          <w:b/>
          <w:i/>
          <w:sz w:val="26"/>
          <w:szCs w:val="26"/>
        </w:rPr>
        <w:t>отразить</w:t>
      </w:r>
      <w:r w:rsidRPr="00BA6F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A6F2E" w:rsidRPr="00BA6F2E">
        <w:rPr>
          <w:rFonts w:ascii="Times New Roman" w:hAnsi="Times New Roman" w:cs="Times New Roman"/>
          <w:sz w:val="26"/>
          <w:szCs w:val="26"/>
        </w:rPr>
        <w:t>отрицательными</w:t>
      </w:r>
      <w:proofErr w:type="gramEnd"/>
      <w:r w:rsidRPr="00BA6F2E">
        <w:rPr>
          <w:rFonts w:ascii="Times New Roman" w:hAnsi="Times New Roman" w:cs="Times New Roman"/>
          <w:sz w:val="26"/>
          <w:szCs w:val="26"/>
        </w:rPr>
        <w:t>, т.е. «</w:t>
      </w:r>
      <w:proofErr w:type="spellStart"/>
      <w:r w:rsidR="00BA6F2E" w:rsidRPr="00BA6F2E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BA6F2E" w:rsidRPr="00BA6F2E">
        <w:rPr>
          <w:rFonts w:ascii="Times New Roman" w:hAnsi="Times New Roman" w:cs="Times New Roman"/>
          <w:sz w:val="26"/>
          <w:szCs w:val="26"/>
        </w:rPr>
        <w:t xml:space="preserve"> </w:t>
      </w:r>
      <w:r w:rsidR="00BC14B2">
        <w:rPr>
          <w:rFonts w:ascii="Times New Roman" w:hAnsi="Times New Roman" w:cs="Times New Roman"/>
          <w:sz w:val="26"/>
          <w:szCs w:val="26"/>
        </w:rPr>
        <w:t xml:space="preserve"> бюджета»;</w:t>
      </w:r>
    </w:p>
    <w:p w:rsidR="00B80389" w:rsidRDefault="00BD3970" w:rsidP="00870E82">
      <w:pPr>
        <w:pStyle w:val="a4"/>
        <w:widowControl/>
        <w:numPr>
          <w:ilvl w:val="0"/>
          <w:numId w:val="3"/>
        </w:numPr>
        <w:snapToGrid/>
        <w:spacing w:after="120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№1 </w:t>
      </w:r>
      <w:r w:rsidR="00C756D2">
        <w:rPr>
          <w:rFonts w:ascii="Times New Roman" w:hAnsi="Times New Roman" w:cs="Times New Roman"/>
          <w:sz w:val="26"/>
          <w:szCs w:val="26"/>
        </w:rPr>
        <w:t>добавить строку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389">
        <w:rPr>
          <w:rFonts w:ascii="Times New Roman" w:hAnsi="Times New Roman" w:cs="Times New Roman"/>
          <w:sz w:val="26"/>
          <w:szCs w:val="26"/>
        </w:rPr>
        <w:t>«Налоговые доходы»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56D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уточненный п</w:t>
      </w:r>
      <w:r w:rsidR="00C756D2">
        <w:rPr>
          <w:rFonts w:ascii="Times New Roman" w:hAnsi="Times New Roman" w:cs="Times New Roman"/>
          <w:sz w:val="26"/>
          <w:szCs w:val="26"/>
        </w:rPr>
        <w:t>лан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56D2">
        <w:rPr>
          <w:rFonts w:ascii="Times New Roman" w:hAnsi="Times New Roman" w:cs="Times New Roman"/>
          <w:sz w:val="26"/>
          <w:szCs w:val="26"/>
        </w:rPr>
        <w:t>/факт</w:t>
      </w:r>
      <w:r>
        <w:rPr>
          <w:rFonts w:ascii="Times New Roman" w:hAnsi="Times New Roman" w:cs="Times New Roman"/>
          <w:sz w:val="26"/>
          <w:szCs w:val="26"/>
        </w:rPr>
        <w:t>ически  исполнено</w:t>
      </w:r>
      <w:r w:rsidR="00C756D2">
        <w:rPr>
          <w:rFonts w:ascii="Times New Roman" w:hAnsi="Times New Roman" w:cs="Times New Roman"/>
          <w:sz w:val="26"/>
          <w:szCs w:val="26"/>
        </w:rPr>
        <w:t>)</w:t>
      </w:r>
      <w:r w:rsidR="00B80389">
        <w:rPr>
          <w:rFonts w:ascii="Times New Roman" w:hAnsi="Times New Roman" w:cs="Times New Roman"/>
          <w:sz w:val="26"/>
          <w:szCs w:val="26"/>
        </w:rPr>
        <w:t>;</w:t>
      </w:r>
    </w:p>
    <w:p w:rsidR="00BA6F2E" w:rsidRDefault="00BA6F2E" w:rsidP="007A229C">
      <w:pPr>
        <w:pStyle w:val="a4"/>
        <w:widowControl/>
        <w:numPr>
          <w:ilvl w:val="0"/>
          <w:numId w:val="3"/>
        </w:numPr>
        <w:snapToGrid/>
        <w:spacing w:after="120"/>
        <w:ind w:right="-2"/>
        <w:rPr>
          <w:rFonts w:ascii="Times New Roman" w:hAnsi="Times New Roman" w:cs="Times New Roman"/>
          <w:sz w:val="26"/>
          <w:szCs w:val="26"/>
        </w:rPr>
      </w:pPr>
      <w:r w:rsidRPr="00BC14B2">
        <w:rPr>
          <w:rFonts w:ascii="Times New Roman" w:hAnsi="Times New Roman" w:cs="Times New Roman"/>
          <w:sz w:val="26"/>
          <w:szCs w:val="26"/>
        </w:rPr>
        <w:t xml:space="preserve">Наименование разделов и подразделов функциональной и ведомственной классификации расходов </w:t>
      </w:r>
      <w:r w:rsidRPr="00BC14B2">
        <w:rPr>
          <w:rFonts w:ascii="Times New Roman" w:hAnsi="Times New Roman" w:cs="Times New Roman"/>
          <w:b/>
          <w:i/>
          <w:sz w:val="26"/>
          <w:szCs w:val="26"/>
          <w:u w:val="single"/>
        </w:rPr>
        <w:t>указывать</w:t>
      </w:r>
      <w:r w:rsidRPr="00BC14B2">
        <w:rPr>
          <w:rFonts w:ascii="Times New Roman" w:hAnsi="Times New Roman" w:cs="Times New Roman"/>
          <w:sz w:val="26"/>
          <w:szCs w:val="26"/>
          <w:u w:val="single"/>
        </w:rPr>
        <w:t xml:space="preserve"> в соответствии с требованиями статьи 21 БК РФ</w:t>
      </w:r>
      <w:r w:rsidRPr="00BC14B2">
        <w:rPr>
          <w:rFonts w:ascii="Times New Roman" w:hAnsi="Times New Roman" w:cs="Times New Roman"/>
          <w:sz w:val="26"/>
          <w:szCs w:val="26"/>
        </w:rPr>
        <w:t>, Инструкции 85-н,  касаемо разделов (подразделов): 0113 «Другие общегосударственные вопросы», 0310 «Защита населения и территорий от чрезвычайных ситуаций природного и техногенного характера, пожарная безопасность»,  (приложения 2,3);</w:t>
      </w:r>
      <w:r w:rsidRPr="00C43300">
        <w:rPr>
          <w:rFonts w:ascii="Times New Roman" w:hAnsi="Times New Roman" w:cs="Times New Roman"/>
          <w:b/>
          <w:i/>
          <w:sz w:val="26"/>
          <w:szCs w:val="26"/>
        </w:rPr>
        <w:t>добавить</w:t>
      </w:r>
      <w:r w:rsidRPr="00BC14B2">
        <w:rPr>
          <w:rFonts w:ascii="Times New Roman" w:hAnsi="Times New Roman" w:cs="Times New Roman"/>
          <w:sz w:val="26"/>
          <w:szCs w:val="26"/>
        </w:rPr>
        <w:t xml:space="preserve"> раздел 0800 «Культура кинематография»</w:t>
      </w:r>
      <w:r w:rsidR="00BC14B2" w:rsidRPr="00BC14B2">
        <w:rPr>
          <w:rFonts w:ascii="Times New Roman" w:hAnsi="Times New Roman" w:cs="Times New Roman"/>
          <w:sz w:val="26"/>
          <w:szCs w:val="26"/>
        </w:rPr>
        <w:t>;</w:t>
      </w:r>
      <w:r w:rsidR="008248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48C5">
        <w:rPr>
          <w:rFonts w:ascii="Times New Roman" w:hAnsi="Times New Roman" w:cs="Times New Roman"/>
          <w:b/>
          <w:i/>
          <w:sz w:val="26"/>
          <w:szCs w:val="26"/>
        </w:rPr>
        <w:t xml:space="preserve">указать в соответствии с </w:t>
      </w:r>
      <w:r w:rsidR="00BC14B2" w:rsidRPr="00BC14B2">
        <w:rPr>
          <w:rFonts w:ascii="Times New Roman" w:hAnsi="Times New Roman" w:cs="Times New Roman"/>
          <w:sz w:val="26"/>
          <w:szCs w:val="26"/>
        </w:rPr>
        <w:t xml:space="preserve"> </w:t>
      </w:r>
      <w:r w:rsidR="008248C5">
        <w:rPr>
          <w:rFonts w:ascii="Times New Roman" w:hAnsi="Times New Roman" w:cs="Times New Roman"/>
          <w:sz w:val="26"/>
          <w:szCs w:val="26"/>
        </w:rPr>
        <w:t>запланированными</w:t>
      </w:r>
      <w:r w:rsidR="00BC14B2" w:rsidRPr="00BC14B2">
        <w:rPr>
          <w:rFonts w:ascii="Times New Roman" w:hAnsi="Times New Roman" w:cs="Times New Roman"/>
          <w:sz w:val="26"/>
          <w:szCs w:val="26"/>
        </w:rPr>
        <w:t xml:space="preserve"> б</w:t>
      </w:r>
      <w:r w:rsidR="008248C5">
        <w:rPr>
          <w:rFonts w:ascii="Times New Roman" w:hAnsi="Times New Roman" w:cs="Times New Roman"/>
          <w:sz w:val="26"/>
          <w:szCs w:val="26"/>
        </w:rPr>
        <w:t>юджетными назначениями</w:t>
      </w:r>
      <w:r w:rsidR="00BC14B2" w:rsidRPr="00BC14B2">
        <w:rPr>
          <w:rFonts w:ascii="Times New Roman" w:hAnsi="Times New Roman" w:cs="Times New Roman"/>
          <w:sz w:val="26"/>
          <w:szCs w:val="26"/>
        </w:rPr>
        <w:t xml:space="preserve"> </w:t>
      </w:r>
      <w:r w:rsidR="0089351F">
        <w:rPr>
          <w:rFonts w:ascii="Times New Roman" w:hAnsi="Times New Roman" w:cs="Times New Roman"/>
          <w:sz w:val="26"/>
          <w:szCs w:val="26"/>
        </w:rPr>
        <w:t>(решение  Думы Усть-Бузулукского сельского поселения «Об утверждении бюджета Усть-Бузулукского сельского поселения на 2021 год и плановый период 2022-2023 годов от 28.12.2020год №42/90)</w:t>
      </w:r>
      <w:r w:rsidR="0089351F" w:rsidRPr="006B7D81">
        <w:rPr>
          <w:rFonts w:ascii="Times New Roman" w:hAnsi="Times New Roman" w:cs="Times New Roman"/>
          <w:sz w:val="26"/>
          <w:szCs w:val="26"/>
        </w:rPr>
        <w:t xml:space="preserve"> </w:t>
      </w:r>
      <w:r w:rsidR="008248C5">
        <w:rPr>
          <w:rFonts w:ascii="Times New Roman" w:hAnsi="Times New Roman" w:cs="Times New Roman"/>
          <w:sz w:val="26"/>
          <w:szCs w:val="26"/>
        </w:rPr>
        <w:t xml:space="preserve">1105 </w:t>
      </w:r>
      <w:r w:rsidR="00BC14B2" w:rsidRPr="006B7D81">
        <w:rPr>
          <w:rFonts w:ascii="Times New Roman" w:hAnsi="Times New Roman" w:cs="Times New Roman"/>
          <w:sz w:val="26"/>
          <w:szCs w:val="26"/>
        </w:rPr>
        <w:t>«Другие вопросы в области физической культуры и спорта»</w:t>
      </w:r>
      <w:r w:rsidR="0089351F">
        <w:rPr>
          <w:rFonts w:ascii="Times New Roman" w:hAnsi="Times New Roman" w:cs="Times New Roman"/>
          <w:sz w:val="26"/>
          <w:szCs w:val="26"/>
        </w:rPr>
        <w:t xml:space="preserve"> </w:t>
      </w:r>
      <w:r w:rsidR="00BC14B2" w:rsidRPr="006B7D81">
        <w:rPr>
          <w:rFonts w:ascii="Times New Roman" w:hAnsi="Times New Roman" w:cs="Times New Roman"/>
          <w:sz w:val="26"/>
          <w:szCs w:val="26"/>
        </w:rPr>
        <w:t>в рамках муниципальной программы</w:t>
      </w:r>
      <w:r w:rsidR="00615951" w:rsidRPr="006B7D81">
        <w:rPr>
          <w:rFonts w:ascii="Times New Roman" w:hAnsi="Times New Roman" w:cs="Times New Roman"/>
          <w:sz w:val="26"/>
          <w:szCs w:val="26"/>
        </w:rPr>
        <w:t xml:space="preserve"> </w:t>
      </w:r>
      <w:r w:rsidR="00BC14B2" w:rsidRPr="008248C5">
        <w:rPr>
          <w:rFonts w:ascii="Times New Roman" w:hAnsi="Times New Roman" w:cs="Times New Roman"/>
          <w:sz w:val="26"/>
          <w:szCs w:val="26"/>
        </w:rPr>
        <w:t>от 04.12.2020</w:t>
      </w:r>
      <w:r w:rsidR="008248C5" w:rsidRPr="008248C5">
        <w:rPr>
          <w:rFonts w:ascii="Times New Roman" w:hAnsi="Times New Roman" w:cs="Times New Roman"/>
          <w:sz w:val="26"/>
          <w:szCs w:val="26"/>
        </w:rPr>
        <w:t xml:space="preserve">г.№ </w:t>
      </w:r>
      <w:r w:rsidR="00BC14B2" w:rsidRPr="008248C5">
        <w:rPr>
          <w:rFonts w:ascii="Times New Roman" w:hAnsi="Times New Roman" w:cs="Times New Roman"/>
          <w:sz w:val="26"/>
          <w:szCs w:val="26"/>
        </w:rPr>
        <w:t>95</w:t>
      </w:r>
      <w:r w:rsidR="008248C5" w:rsidRPr="008248C5">
        <w:rPr>
          <w:rFonts w:ascii="Times New Roman" w:hAnsi="Times New Roman" w:cs="Times New Roman"/>
          <w:sz w:val="26"/>
          <w:szCs w:val="26"/>
        </w:rPr>
        <w:t xml:space="preserve"> </w:t>
      </w:r>
      <w:r w:rsidR="00BC14B2" w:rsidRPr="008248C5">
        <w:rPr>
          <w:rFonts w:ascii="Times New Roman" w:hAnsi="Times New Roman" w:cs="Times New Roman"/>
          <w:sz w:val="26"/>
          <w:szCs w:val="26"/>
        </w:rPr>
        <w:t>«Развитие физической культуры и спорта на территории Усть-Бузулукского сельского поселения на 2021</w:t>
      </w:r>
      <w:proofErr w:type="gramEnd"/>
      <w:r w:rsidR="00BC14B2" w:rsidRPr="008248C5">
        <w:rPr>
          <w:rFonts w:ascii="Times New Roman" w:hAnsi="Times New Roman" w:cs="Times New Roman"/>
          <w:sz w:val="26"/>
          <w:szCs w:val="26"/>
        </w:rPr>
        <w:t xml:space="preserve"> год и плановый период 2022-2023 г</w:t>
      </w:r>
      <w:r w:rsidR="008248C5">
        <w:rPr>
          <w:rFonts w:ascii="Times New Roman" w:hAnsi="Times New Roman" w:cs="Times New Roman"/>
          <w:sz w:val="26"/>
          <w:szCs w:val="26"/>
        </w:rPr>
        <w:t>.г.</w:t>
      </w:r>
      <w:r w:rsidR="00BC14B2" w:rsidRPr="008248C5">
        <w:rPr>
          <w:rFonts w:ascii="Times New Roman" w:hAnsi="Times New Roman" w:cs="Times New Roman"/>
          <w:sz w:val="26"/>
          <w:szCs w:val="26"/>
        </w:rPr>
        <w:t>»</w:t>
      </w:r>
      <w:r w:rsidR="008248C5" w:rsidRPr="008248C5">
        <w:rPr>
          <w:rFonts w:ascii="Times New Roman" w:hAnsi="Times New Roman" w:cs="Times New Roman"/>
          <w:sz w:val="26"/>
          <w:szCs w:val="26"/>
        </w:rPr>
        <w:t xml:space="preserve"> </w:t>
      </w:r>
      <w:r w:rsidR="008248C5" w:rsidRPr="00BC14B2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8248C5" w:rsidRPr="006B7D81">
        <w:rPr>
          <w:rFonts w:ascii="Times New Roman" w:hAnsi="Times New Roman" w:cs="Times New Roman"/>
          <w:sz w:val="26"/>
          <w:szCs w:val="26"/>
        </w:rPr>
        <w:t xml:space="preserve">30,0 тыс. руб. </w:t>
      </w:r>
      <w:r w:rsidR="00BC14B2" w:rsidRPr="008248C5">
        <w:rPr>
          <w:rFonts w:ascii="Times New Roman" w:hAnsi="Times New Roman" w:cs="Times New Roman"/>
          <w:sz w:val="26"/>
          <w:szCs w:val="26"/>
        </w:rPr>
        <w:t xml:space="preserve"> </w:t>
      </w:r>
      <w:r w:rsidR="00615951" w:rsidRPr="008248C5">
        <w:rPr>
          <w:rFonts w:ascii="Times New Roman" w:hAnsi="Times New Roman" w:cs="Times New Roman"/>
          <w:sz w:val="26"/>
          <w:szCs w:val="26"/>
        </w:rPr>
        <w:t>(приложение 2)</w:t>
      </w:r>
      <w:r w:rsidRPr="008248C5">
        <w:rPr>
          <w:rFonts w:ascii="Times New Roman" w:hAnsi="Times New Roman" w:cs="Times New Roman"/>
          <w:sz w:val="26"/>
          <w:szCs w:val="26"/>
        </w:rPr>
        <w:t>;</w:t>
      </w:r>
    </w:p>
    <w:p w:rsidR="00ED5968" w:rsidRPr="00C43300" w:rsidRDefault="00ED5968" w:rsidP="00C43300">
      <w:pPr>
        <w:pStyle w:val="a4"/>
        <w:widowControl/>
        <w:numPr>
          <w:ilvl w:val="0"/>
          <w:numId w:val="3"/>
        </w:numPr>
        <w:snapToGrid/>
        <w:spacing w:after="120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№7 отразить с учетом переданных полномочий </w:t>
      </w:r>
      <w:r w:rsidR="00A75DFB">
        <w:rPr>
          <w:rFonts w:ascii="Times New Roman" w:hAnsi="Times New Roman" w:cs="Times New Roman"/>
          <w:sz w:val="26"/>
          <w:szCs w:val="26"/>
        </w:rPr>
        <w:t xml:space="preserve">по вопросам местного значения </w:t>
      </w:r>
      <w:r>
        <w:rPr>
          <w:rFonts w:ascii="Times New Roman" w:hAnsi="Times New Roman" w:cs="Times New Roman"/>
          <w:sz w:val="26"/>
          <w:szCs w:val="26"/>
        </w:rPr>
        <w:t>ст.14,</w:t>
      </w:r>
      <w:r w:rsidR="00A75DFB">
        <w:rPr>
          <w:rFonts w:ascii="Times New Roman" w:hAnsi="Times New Roman" w:cs="Times New Roman"/>
          <w:sz w:val="26"/>
          <w:szCs w:val="26"/>
        </w:rPr>
        <w:t>15 ФЗ 131-</w:t>
      </w:r>
      <w:r w:rsidR="00331124"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>, поступило -6391,8 тыс. руб. израсходовано -</w:t>
      </w:r>
      <w:r w:rsidR="00A75DFB">
        <w:rPr>
          <w:rFonts w:ascii="Times New Roman" w:hAnsi="Times New Roman" w:cs="Times New Roman"/>
          <w:sz w:val="26"/>
          <w:szCs w:val="26"/>
        </w:rPr>
        <w:t>7460,9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75D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(план)</w:t>
      </w:r>
      <w:r w:rsidR="00A75DFB">
        <w:rPr>
          <w:rFonts w:ascii="Times New Roman" w:hAnsi="Times New Roman" w:cs="Times New Roman"/>
          <w:sz w:val="26"/>
          <w:szCs w:val="26"/>
        </w:rPr>
        <w:t>;</w:t>
      </w:r>
      <w:r w:rsidRPr="00ED5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поступило -6392,0 тыс. руб. израсходовано -5997,4 тыс. руб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A75DFB">
        <w:rPr>
          <w:rFonts w:ascii="Times New Roman" w:hAnsi="Times New Roman" w:cs="Times New Roman"/>
          <w:sz w:val="26"/>
          <w:szCs w:val="26"/>
        </w:rPr>
        <w:t>факт</w:t>
      </w:r>
      <w:r>
        <w:rPr>
          <w:rFonts w:ascii="Times New Roman" w:hAnsi="Times New Roman" w:cs="Times New Roman"/>
          <w:sz w:val="26"/>
          <w:szCs w:val="26"/>
        </w:rPr>
        <w:t>)</w:t>
      </w:r>
      <w:r w:rsidR="00C43300">
        <w:rPr>
          <w:rFonts w:ascii="Times New Roman" w:hAnsi="Times New Roman" w:cs="Times New Roman"/>
          <w:sz w:val="26"/>
          <w:szCs w:val="26"/>
        </w:rPr>
        <w:t>;</w:t>
      </w:r>
    </w:p>
    <w:p w:rsidR="009B163C" w:rsidRDefault="009B163C" w:rsidP="007A229C">
      <w:pPr>
        <w:pStyle w:val="a4"/>
        <w:widowControl/>
        <w:numPr>
          <w:ilvl w:val="0"/>
          <w:numId w:val="3"/>
        </w:numPr>
        <w:snapToGrid/>
        <w:spacing w:after="120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№</w:t>
      </w:r>
      <w:r w:rsidR="00A42A6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отдельной строкой отразить главу поселения с фактическими затратами на его денежное содержание;  </w:t>
      </w:r>
    </w:p>
    <w:p w:rsidR="00372525" w:rsidRPr="00372525" w:rsidRDefault="00A52BD4" w:rsidP="00372525">
      <w:pPr>
        <w:pStyle w:val="a4"/>
        <w:widowControl/>
        <w:numPr>
          <w:ilvl w:val="0"/>
          <w:numId w:val="3"/>
        </w:numPr>
        <w:snapToGrid/>
        <w:spacing w:after="120"/>
        <w:ind w:right="-2"/>
        <w:rPr>
          <w:rFonts w:ascii="Times New Roman" w:hAnsi="Times New Roman" w:cs="Times New Roman"/>
          <w:sz w:val="26"/>
          <w:szCs w:val="26"/>
        </w:rPr>
      </w:pPr>
      <w:r w:rsidRPr="00372525">
        <w:rPr>
          <w:rFonts w:ascii="Times New Roman" w:eastAsia="Calibri" w:hAnsi="Times New Roman" w:cs="Times New Roman"/>
          <w:sz w:val="26"/>
          <w:szCs w:val="26"/>
        </w:rPr>
        <w:t xml:space="preserve">Муниципальные программы </w:t>
      </w:r>
      <w:r w:rsidRPr="00372525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CFCFC"/>
        </w:rPr>
        <w:t>подлежат приведению</w:t>
      </w:r>
      <w:r w:rsidRPr="00372525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в соответствие с решением о местном бюджете в сроки, установленные муниципальным правовым актом местной администрации сельского поселения</w:t>
      </w:r>
      <w:r w:rsidR="00372525" w:rsidRPr="00372525">
        <w:rPr>
          <w:rFonts w:ascii="Times New Roman" w:hAnsi="Times New Roman" w:cs="Times New Roman"/>
          <w:sz w:val="26"/>
          <w:szCs w:val="26"/>
          <w:shd w:val="clear" w:color="auto" w:fill="FCFCFC"/>
        </w:rPr>
        <w:t>;</w:t>
      </w:r>
      <w:r w:rsidR="00372525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</w:t>
      </w:r>
      <w:r w:rsidR="009B163C">
        <w:rPr>
          <w:rFonts w:ascii="Times New Roman" w:hAnsi="Times New Roman" w:cs="Times New Roman"/>
          <w:sz w:val="26"/>
          <w:szCs w:val="26"/>
          <w:shd w:val="clear" w:color="auto" w:fill="FCFCFC"/>
        </w:rPr>
        <w:t>в</w:t>
      </w:r>
      <w:r w:rsidR="00372525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соответствии </w:t>
      </w:r>
      <w:r w:rsidR="00372525" w:rsidRPr="00372525">
        <w:rPr>
          <w:rFonts w:ascii="Times New Roman" w:hAnsi="Times New Roman" w:cs="Times New Roman"/>
          <w:sz w:val="26"/>
          <w:szCs w:val="26"/>
        </w:rPr>
        <w:t>со</w:t>
      </w:r>
      <w:r w:rsidR="00372525">
        <w:rPr>
          <w:rFonts w:ascii="Times New Roman" w:hAnsi="Times New Roman" w:cs="Times New Roman"/>
          <w:bCs/>
          <w:sz w:val="26"/>
          <w:szCs w:val="26"/>
        </w:rPr>
        <w:t xml:space="preserve"> ст.</w:t>
      </w:r>
      <w:r w:rsidR="00372525" w:rsidRPr="00372525">
        <w:rPr>
          <w:rFonts w:ascii="Times New Roman" w:hAnsi="Times New Roman" w:cs="Times New Roman"/>
          <w:bCs/>
          <w:sz w:val="26"/>
          <w:szCs w:val="26"/>
        </w:rPr>
        <w:t>179,179.3</w:t>
      </w:r>
      <w:r w:rsidR="00372525" w:rsidRPr="00372525">
        <w:rPr>
          <w:rFonts w:ascii="Times New Roman" w:hAnsi="Times New Roman" w:cs="Times New Roman"/>
          <w:sz w:val="26"/>
          <w:szCs w:val="26"/>
        </w:rPr>
        <w:t xml:space="preserve"> БК РФ</w:t>
      </w:r>
      <w:r w:rsidR="00372525">
        <w:rPr>
          <w:rFonts w:ascii="Times New Roman" w:hAnsi="Times New Roman" w:cs="Times New Roman"/>
          <w:sz w:val="26"/>
          <w:szCs w:val="26"/>
        </w:rPr>
        <w:t xml:space="preserve"> использовать «</w:t>
      </w:r>
      <w:r w:rsidR="00372525" w:rsidRPr="00372525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="00372525">
        <w:rPr>
          <w:rFonts w:ascii="Times New Roman" w:hAnsi="Times New Roman" w:cs="Times New Roman"/>
          <w:sz w:val="26"/>
          <w:szCs w:val="26"/>
        </w:rPr>
        <w:t>»</w:t>
      </w:r>
      <w:r w:rsidR="00372525" w:rsidRPr="00372525">
        <w:rPr>
          <w:rFonts w:ascii="Times New Roman" w:hAnsi="Times New Roman" w:cs="Times New Roman"/>
          <w:sz w:val="26"/>
          <w:szCs w:val="26"/>
        </w:rPr>
        <w:t xml:space="preserve">, </w:t>
      </w:r>
      <w:r w:rsidR="00372525">
        <w:rPr>
          <w:rFonts w:ascii="Times New Roman" w:hAnsi="Times New Roman" w:cs="Times New Roman"/>
          <w:sz w:val="26"/>
          <w:szCs w:val="26"/>
        </w:rPr>
        <w:t>«</w:t>
      </w:r>
      <w:r w:rsidR="00372525" w:rsidRPr="00372525">
        <w:rPr>
          <w:rFonts w:ascii="Times New Roman" w:hAnsi="Times New Roman" w:cs="Times New Roman"/>
          <w:sz w:val="26"/>
          <w:szCs w:val="26"/>
        </w:rPr>
        <w:t>ведомственная целевая программа</w:t>
      </w:r>
      <w:r w:rsidR="00372525">
        <w:rPr>
          <w:rFonts w:ascii="Times New Roman" w:hAnsi="Times New Roman" w:cs="Times New Roman"/>
          <w:sz w:val="26"/>
          <w:szCs w:val="26"/>
        </w:rPr>
        <w:t>».</w:t>
      </w:r>
    </w:p>
    <w:p w:rsidR="00A52BD4" w:rsidRPr="00372525" w:rsidRDefault="00A52BD4" w:rsidP="00372525">
      <w:pPr>
        <w:pStyle w:val="a4"/>
        <w:widowControl/>
        <w:snapToGrid/>
        <w:spacing w:after="120"/>
        <w:ind w:left="540" w:right="-2" w:firstLine="0"/>
        <w:rPr>
          <w:rFonts w:ascii="Times New Roman" w:hAnsi="Times New Roman" w:cs="Times New Roman"/>
          <w:sz w:val="26"/>
          <w:szCs w:val="26"/>
        </w:rPr>
      </w:pPr>
    </w:p>
    <w:p w:rsidR="001C62F1" w:rsidRPr="00BA6F2E" w:rsidRDefault="001C62F1" w:rsidP="00870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649" w:rsidRPr="00A52BD4" w:rsidRDefault="00221649" w:rsidP="00870E8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6"/>
          <w:szCs w:val="26"/>
        </w:rPr>
      </w:pPr>
      <w:r w:rsidRPr="00A52BD4">
        <w:rPr>
          <w:rFonts w:ascii="Times New Roman" w:hAnsi="Times New Roman" w:cs="Times New Roman"/>
          <w:sz w:val="26"/>
          <w:szCs w:val="26"/>
        </w:rPr>
        <w:t>Председатель  Контрольно-счетной  комиссии</w:t>
      </w:r>
    </w:p>
    <w:p w:rsidR="00221649" w:rsidRPr="00A52BD4" w:rsidRDefault="00221649" w:rsidP="00870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BD4">
        <w:rPr>
          <w:rFonts w:ascii="Times New Roman" w:hAnsi="Times New Roman" w:cs="Times New Roman"/>
          <w:sz w:val="26"/>
          <w:szCs w:val="26"/>
        </w:rPr>
        <w:t>Алексеевского муниципального района</w:t>
      </w:r>
      <w:r w:rsidRPr="00A52BD4">
        <w:rPr>
          <w:rFonts w:ascii="Times New Roman" w:hAnsi="Times New Roman" w:cs="Times New Roman"/>
          <w:sz w:val="26"/>
          <w:szCs w:val="26"/>
        </w:rPr>
        <w:tab/>
      </w:r>
      <w:r w:rsidRPr="00A52BD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М.Н. Рябова</w:t>
      </w:r>
    </w:p>
    <w:sectPr w:rsidR="00221649" w:rsidRPr="00A52BD4" w:rsidSect="000D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35E08"/>
    <w:multiLevelType w:val="hybridMultilevel"/>
    <w:tmpl w:val="B5588E18"/>
    <w:lvl w:ilvl="0" w:tplc="67EEB6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AC113C"/>
    <w:multiLevelType w:val="hybridMultilevel"/>
    <w:tmpl w:val="B5588E18"/>
    <w:lvl w:ilvl="0" w:tplc="67EEB6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08"/>
    <w:rsid w:val="0000043A"/>
    <w:rsid w:val="0000190D"/>
    <w:rsid w:val="00012C36"/>
    <w:rsid w:val="00040C98"/>
    <w:rsid w:val="000631ED"/>
    <w:rsid w:val="0007574B"/>
    <w:rsid w:val="000C21AE"/>
    <w:rsid w:val="000D6139"/>
    <w:rsid w:val="000E385C"/>
    <w:rsid w:val="000F5B4C"/>
    <w:rsid w:val="00120B1A"/>
    <w:rsid w:val="00124713"/>
    <w:rsid w:val="00173911"/>
    <w:rsid w:val="001A6495"/>
    <w:rsid w:val="001B45F7"/>
    <w:rsid w:val="001B7075"/>
    <w:rsid w:val="001C62F1"/>
    <w:rsid w:val="00206DDD"/>
    <w:rsid w:val="00221649"/>
    <w:rsid w:val="0023130A"/>
    <w:rsid w:val="002475A7"/>
    <w:rsid w:val="002737AB"/>
    <w:rsid w:val="00275DA9"/>
    <w:rsid w:val="002839A6"/>
    <w:rsid w:val="00284402"/>
    <w:rsid w:val="002C4CDC"/>
    <w:rsid w:val="002C5478"/>
    <w:rsid w:val="002E1347"/>
    <w:rsid w:val="002E4AD8"/>
    <w:rsid w:val="002E4D3E"/>
    <w:rsid w:val="003004D2"/>
    <w:rsid w:val="00331124"/>
    <w:rsid w:val="003416A7"/>
    <w:rsid w:val="00346813"/>
    <w:rsid w:val="00362BC0"/>
    <w:rsid w:val="00365104"/>
    <w:rsid w:val="00372525"/>
    <w:rsid w:val="003771DA"/>
    <w:rsid w:val="003A000F"/>
    <w:rsid w:val="003B7B74"/>
    <w:rsid w:val="003C4B86"/>
    <w:rsid w:val="003E57FD"/>
    <w:rsid w:val="003E5C41"/>
    <w:rsid w:val="003E7C21"/>
    <w:rsid w:val="00406432"/>
    <w:rsid w:val="00421EFB"/>
    <w:rsid w:val="00474DDA"/>
    <w:rsid w:val="00483983"/>
    <w:rsid w:val="004A3EA8"/>
    <w:rsid w:val="004A470D"/>
    <w:rsid w:val="004B2528"/>
    <w:rsid w:val="004B6128"/>
    <w:rsid w:val="004E6BBB"/>
    <w:rsid w:val="004E7EDC"/>
    <w:rsid w:val="004F4448"/>
    <w:rsid w:val="004F6F6A"/>
    <w:rsid w:val="0050200A"/>
    <w:rsid w:val="00526C29"/>
    <w:rsid w:val="00531399"/>
    <w:rsid w:val="005409CE"/>
    <w:rsid w:val="00563EE9"/>
    <w:rsid w:val="005865D2"/>
    <w:rsid w:val="005903C9"/>
    <w:rsid w:val="005B4B16"/>
    <w:rsid w:val="005B6008"/>
    <w:rsid w:val="005C3E3D"/>
    <w:rsid w:val="005E4F1D"/>
    <w:rsid w:val="005F1D11"/>
    <w:rsid w:val="00612986"/>
    <w:rsid w:val="00615513"/>
    <w:rsid w:val="00615951"/>
    <w:rsid w:val="00617970"/>
    <w:rsid w:val="00632C06"/>
    <w:rsid w:val="00653EAA"/>
    <w:rsid w:val="006A474A"/>
    <w:rsid w:val="006B13F2"/>
    <w:rsid w:val="006B165B"/>
    <w:rsid w:val="006B7D81"/>
    <w:rsid w:val="006C73F9"/>
    <w:rsid w:val="006D5446"/>
    <w:rsid w:val="006F17AD"/>
    <w:rsid w:val="0074660E"/>
    <w:rsid w:val="00752CE3"/>
    <w:rsid w:val="007779D0"/>
    <w:rsid w:val="007A229C"/>
    <w:rsid w:val="007A5DEE"/>
    <w:rsid w:val="007C4FC2"/>
    <w:rsid w:val="007D01E8"/>
    <w:rsid w:val="007E139B"/>
    <w:rsid w:val="007E6A39"/>
    <w:rsid w:val="007F790B"/>
    <w:rsid w:val="008248C5"/>
    <w:rsid w:val="00827CD0"/>
    <w:rsid w:val="00837F2A"/>
    <w:rsid w:val="008437C3"/>
    <w:rsid w:val="00846560"/>
    <w:rsid w:val="00854B58"/>
    <w:rsid w:val="0086438F"/>
    <w:rsid w:val="00865449"/>
    <w:rsid w:val="00870E82"/>
    <w:rsid w:val="008760CA"/>
    <w:rsid w:val="00882041"/>
    <w:rsid w:val="0089351F"/>
    <w:rsid w:val="008A4F6C"/>
    <w:rsid w:val="008E4788"/>
    <w:rsid w:val="008F4BB2"/>
    <w:rsid w:val="00902017"/>
    <w:rsid w:val="009101B6"/>
    <w:rsid w:val="00912B2A"/>
    <w:rsid w:val="00915A1F"/>
    <w:rsid w:val="009469EB"/>
    <w:rsid w:val="00982E4F"/>
    <w:rsid w:val="00984199"/>
    <w:rsid w:val="009A5BD9"/>
    <w:rsid w:val="009B163C"/>
    <w:rsid w:val="009B3DF8"/>
    <w:rsid w:val="009C66A1"/>
    <w:rsid w:val="009E2564"/>
    <w:rsid w:val="009F7F62"/>
    <w:rsid w:val="00A0367B"/>
    <w:rsid w:val="00A050AE"/>
    <w:rsid w:val="00A30C7C"/>
    <w:rsid w:val="00A318E1"/>
    <w:rsid w:val="00A3300B"/>
    <w:rsid w:val="00A3354D"/>
    <w:rsid w:val="00A42A6A"/>
    <w:rsid w:val="00A52BD4"/>
    <w:rsid w:val="00A53F9E"/>
    <w:rsid w:val="00A57164"/>
    <w:rsid w:val="00A57DAD"/>
    <w:rsid w:val="00A75DFB"/>
    <w:rsid w:val="00AA0033"/>
    <w:rsid w:val="00AC181F"/>
    <w:rsid w:val="00AE6F03"/>
    <w:rsid w:val="00B321E7"/>
    <w:rsid w:val="00B42838"/>
    <w:rsid w:val="00B7386A"/>
    <w:rsid w:val="00B80389"/>
    <w:rsid w:val="00B869E4"/>
    <w:rsid w:val="00B87755"/>
    <w:rsid w:val="00BA6F2E"/>
    <w:rsid w:val="00BC14B2"/>
    <w:rsid w:val="00BD0520"/>
    <w:rsid w:val="00BD3970"/>
    <w:rsid w:val="00BE293E"/>
    <w:rsid w:val="00BE6270"/>
    <w:rsid w:val="00C43300"/>
    <w:rsid w:val="00C756D2"/>
    <w:rsid w:val="00C86844"/>
    <w:rsid w:val="00CC58BA"/>
    <w:rsid w:val="00CD1009"/>
    <w:rsid w:val="00CD7556"/>
    <w:rsid w:val="00CE7C7F"/>
    <w:rsid w:val="00D00166"/>
    <w:rsid w:val="00D01201"/>
    <w:rsid w:val="00D03160"/>
    <w:rsid w:val="00D06C05"/>
    <w:rsid w:val="00D101EF"/>
    <w:rsid w:val="00D21682"/>
    <w:rsid w:val="00D311BE"/>
    <w:rsid w:val="00D424DB"/>
    <w:rsid w:val="00D44264"/>
    <w:rsid w:val="00D47298"/>
    <w:rsid w:val="00D52679"/>
    <w:rsid w:val="00D63EA9"/>
    <w:rsid w:val="00DB221A"/>
    <w:rsid w:val="00DC13D4"/>
    <w:rsid w:val="00DC1DEA"/>
    <w:rsid w:val="00DC6214"/>
    <w:rsid w:val="00DE57D6"/>
    <w:rsid w:val="00E20873"/>
    <w:rsid w:val="00E31284"/>
    <w:rsid w:val="00E3133F"/>
    <w:rsid w:val="00E3159E"/>
    <w:rsid w:val="00E41828"/>
    <w:rsid w:val="00E65303"/>
    <w:rsid w:val="00E72615"/>
    <w:rsid w:val="00E76E88"/>
    <w:rsid w:val="00E778BB"/>
    <w:rsid w:val="00E83519"/>
    <w:rsid w:val="00E975AA"/>
    <w:rsid w:val="00EB2F56"/>
    <w:rsid w:val="00EB3937"/>
    <w:rsid w:val="00ED5968"/>
    <w:rsid w:val="00F00588"/>
    <w:rsid w:val="00F3675D"/>
    <w:rsid w:val="00F47478"/>
    <w:rsid w:val="00F51A44"/>
    <w:rsid w:val="00F56B49"/>
    <w:rsid w:val="00F8024E"/>
    <w:rsid w:val="00F805B0"/>
    <w:rsid w:val="00F81E3C"/>
    <w:rsid w:val="00F94C42"/>
    <w:rsid w:val="00FB67DF"/>
    <w:rsid w:val="00FE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39"/>
  </w:style>
  <w:style w:type="paragraph" w:styleId="1">
    <w:name w:val="heading 1"/>
    <w:basedOn w:val="a"/>
    <w:next w:val="a"/>
    <w:link w:val="10"/>
    <w:qFormat/>
    <w:rsid w:val="00FE431F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Lucida Sans Unicode" w:hAnsi="Arial" w:cs="Times New Roman"/>
      <w:b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E431F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E431F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4"/>
    <w:locked/>
    <w:rsid w:val="00E975AA"/>
    <w:rPr>
      <w:rFonts w:ascii="Arial" w:hAnsi="Arial" w:cs="Arial"/>
      <w:snapToGrid w:val="0"/>
      <w:color w:val="000000"/>
      <w:sz w:val="24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3"/>
    <w:rsid w:val="00E975AA"/>
    <w:pPr>
      <w:widowControl w:val="0"/>
      <w:snapToGrid w:val="0"/>
      <w:spacing w:after="0" w:line="240" w:lineRule="auto"/>
      <w:ind w:firstLine="485"/>
      <w:jc w:val="both"/>
    </w:pPr>
    <w:rPr>
      <w:rFonts w:ascii="Arial" w:hAnsi="Arial" w:cs="Arial"/>
      <w:snapToGrid w:val="0"/>
      <w:color w:val="000000"/>
      <w:sz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975AA"/>
  </w:style>
  <w:style w:type="character" w:styleId="a5">
    <w:name w:val="Hyperlink"/>
    <w:semiHidden/>
    <w:unhideWhenUsed/>
    <w:rsid w:val="00CC58BA"/>
    <w:rPr>
      <w:color w:val="0000FF"/>
      <w:u w:val="single"/>
    </w:rPr>
  </w:style>
  <w:style w:type="paragraph" w:styleId="a6">
    <w:name w:val="No Spacing"/>
    <w:uiPriority w:val="1"/>
    <w:qFormat/>
    <w:rsid w:val="00CC58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431F"/>
    <w:rPr>
      <w:rFonts w:ascii="Arial" w:eastAsia="Lucida Sans Unicode" w:hAnsi="Arial" w:cs="Times New Roman"/>
      <w:b/>
      <w:bCs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E431F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40">
    <w:name w:val="Заголовок 4 Знак"/>
    <w:basedOn w:val="a0"/>
    <w:link w:val="4"/>
    <w:semiHidden/>
    <w:rsid w:val="00FE431F"/>
    <w:rPr>
      <w:rFonts w:ascii="Times New Roman" w:eastAsia="Lucida Sans Unicode" w:hAnsi="Times New Roman" w:cs="Times New Roman"/>
      <w:kern w:val="2"/>
      <w:sz w:val="20"/>
      <w:szCs w:val="24"/>
    </w:rPr>
  </w:style>
  <w:style w:type="character" w:customStyle="1" w:styleId="FontStyle16">
    <w:name w:val="Font Style16"/>
    <w:rsid w:val="0084656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46560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rsid w:val="00BA6F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admin@reg.avtl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403B-BE93-4F60-97A1-4A62241C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154</cp:revision>
  <cp:lastPrinted>2022-06-15T06:02:00Z</cp:lastPrinted>
  <dcterms:created xsi:type="dcterms:W3CDTF">2022-06-10T06:49:00Z</dcterms:created>
  <dcterms:modified xsi:type="dcterms:W3CDTF">2022-06-21T07:28:00Z</dcterms:modified>
</cp:coreProperties>
</file>