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АЛЕКСЕЕВСКОГО МУНИЦИПАЛЬНОГО РАЙОНА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4"/>
          <w:szCs w:val="24"/>
        </w:rPr>
        <w:t>ВОЛГОГРАДСКОЙ ОБЛАСТИ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>____________________________________________________________________________________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5333F6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40BE3"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 w:rsidR="00314F5C" w:rsidRPr="00940BE3"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="009C46B2" w:rsidRPr="00940BE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940BE3" w:rsidRPr="00940BE3">
        <w:rPr>
          <w:rFonts w:ascii="Times New Roman CYR" w:hAnsi="Times New Roman CYR" w:cs="Times New Roman CYR"/>
          <w:b/>
          <w:bCs/>
          <w:sz w:val="24"/>
          <w:szCs w:val="24"/>
        </w:rPr>
        <w:t>04.12.2020</w:t>
      </w:r>
      <w:r w:rsidR="00904937" w:rsidRPr="00940BE3">
        <w:rPr>
          <w:rFonts w:ascii="Times New Roman CYR" w:hAnsi="Times New Roman CYR" w:cs="Times New Roman CYR"/>
          <w:b/>
          <w:bCs/>
          <w:sz w:val="24"/>
          <w:szCs w:val="24"/>
        </w:rPr>
        <w:t xml:space="preserve"> г. </w:t>
      </w:r>
      <w:proofErr w:type="gramStart"/>
      <w:r w:rsidR="00904937" w:rsidRPr="00940BE3">
        <w:rPr>
          <w:rFonts w:ascii="Times New Roman CYR" w:hAnsi="Times New Roman CYR" w:cs="Times New Roman CYR"/>
          <w:b/>
          <w:bCs/>
          <w:sz w:val="24"/>
          <w:szCs w:val="24"/>
        </w:rPr>
        <w:t>№</w:t>
      </w:r>
      <w:r w:rsidRPr="00940BE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314F5C" w:rsidRPr="00940BE3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904937" w:rsidRPr="00940BE3">
        <w:rPr>
          <w:rFonts w:ascii="Times New Roman CYR" w:hAnsi="Times New Roman CYR" w:cs="Times New Roman CYR"/>
          <w:b/>
          <w:bCs/>
          <w:sz w:val="24"/>
          <w:szCs w:val="24"/>
        </w:rPr>
        <w:t>93</w:t>
      </w:r>
      <w:proofErr w:type="gramEnd"/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 утверждении муниципальной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Целевой программы 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</w:t>
      </w:r>
      <w:r w:rsidR="006F4BDE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ршее поколение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</w:t>
      </w:r>
    </w:p>
    <w:p w:rsidR="00314F5C" w:rsidRDefault="00E6428F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поселения на 2021 - 2023</w:t>
      </w:r>
      <w:r w:rsidR="00314F5C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п. 2 ст. 179 Бюджетного кодекса РФ, ст.20 Федерального закона от 06.10.2003 № 131-ФЗ «Об общих принципах организации местного самоуправления в Российской Федерации», п.1 ст.7 Устава Усть-Бузулукского сельского поселения и в целях формирования эффективной комплексной системы социальной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поддержки  граждан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нуждающихся в особой заботе,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Утвердить Целевую программу 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E6428F">
        <w:rPr>
          <w:rFonts w:ascii="Times New Roman CYR" w:hAnsi="Times New Roman CYR" w:cs="Times New Roman CYR"/>
          <w:sz w:val="24"/>
          <w:szCs w:val="24"/>
        </w:rPr>
        <w:t>кого сельского поселения на 2021</w:t>
      </w:r>
      <w:r w:rsidR="009C46B2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E6428F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 годы" (прилагается).</w:t>
      </w:r>
    </w:p>
    <w:p w:rsidR="009C46B2" w:rsidRDefault="00314F5C" w:rsidP="00951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дминистрации Усть-Бузулукского сельского поселения предусмотреть фина</w:t>
      </w:r>
      <w:r w:rsidR="0023143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нсирование Программы в сумме 165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,0 тыс.</w:t>
      </w:r>
      <w:r w:rsidR="000D2E3B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рублей при подготовке проекта бюджета Усть-Бузулукс</w:t>
      </w:r>
      <w:r w:rsidR="000D2E3B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кого сельского поселения на 20</w:t>
      </w:r>
      <w:r w:rsidR="00E6428F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21</w:t>
      </w:r>
      <w:r w:rsidR="000D2E3B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год и плановый период 20</w:t>
      </w:r>
      <w:r w:rsidR="009C46B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2</w:t>
      </w:r>
      <w:r w:rsidR="000D2E3B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-202</w:t>
      </w:r>
      <w:r w:rsidR="00E6428F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годов.</w:t>
      </w:r>
    </w:p>
    <w:p w:rsidR="002F4642" w:rsidRDefault="002F4642" w:rsidP="00951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pacing w:val="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3.</w:t>
      </w:r>
      <w:r w:rsidRPr="002F4642">
        <w:t xml:space="preserve"> </w:t>
      </w:r>
      <w:r w:rsidRPr="002F464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Целевую программу «Старшее поколение Усть-Бузулукского сельского поселения на 202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0 - 2022</w:t>
      </w:r>
      <w:r w:rsidRPr="002F464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годы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№ 93</w:t>
      </w:r>
      <w:r w:rsidRPr="002F464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от 04.12.20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19</w:t>
      </w:r>
      <w:r w:rsidRPr="002F464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года считать утратившей силу с 01.01.202</w:t>
      </w:r>
      <w:r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>1</w:t>
      </w:r>
      <w:r w:rsidRPr="002F4642">
        <w:rPr>
          <w:rFonts w:ascii="Times New Roman CYR" w:hAnsi="Times New Roman CYR" w:cs="Times New Roman CYR"/>
          <w:color w:val="000000"/>
          <w:spacing w:val="2"/>
          <w:sz w:val="24"/>
          <w:szCs w:val="24"/>
        </w:rPr>
        <w:t xml:space="preserve"> года.</w:t>
      </w:r>
    </w:p>
    <w:p w:rsidR="00314F5C" w:rsidRDefault="002F4642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314F5C">
        <w:rPr>
          <w:rFonts w:ascii="Times New Roman CYR" w:hAnsi="Times New Roman CYR" w:cs="Times New Roman CYR"/>
          <w:sz w:val="24"/>
          <w:szCs w:val="24"/>
        </w:rPr>
        <w:t>. Контроль за исполнением настоящего постановления оставляю за собой.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Усть-Бузулукского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  <w:t>Ю.А.Николюкин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20"/>
          <w:szCs w:val="20"/>
        </w:rPr>
      </w:pP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</w:t>
      </w:r>
    </w:p>
    <w:p w:rsidR="000D2E3B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постановлением главы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Усть-Бузулукского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 w:rsidRPr="00940BE3">
        <w:rPr>
          <w:rFonts w:ascii="Times New Roman CYR" w:hAnsi="Times New Roman CYR" w:cs="Times New Roman CYR"/>
          <w:sz w:val="24"/>
          <w:szCs w:val="24"/>
        </w:rPr>
        <w:t>от</w:t>
      </w:r>
      <w:r w:rsidR="005333F6" w:rsidRPr="00940BE3">
        <w:rPr>
          <w:rFonts w:ascii="Times New Roman CYR" w:hAnsi="Times New Roman CYR" w:cs="Times New Roman CYR"/>
          <w:sz w:val="24"/>
          <w:szCs w:val="24"/>
        </w:rPr>
        <w:t xml:space="preserve"> 04</w:t>
      </w:r>
      <w:r w:rsidR="000D2E3B" w:rsidRPr="00940BE3">
        <w:rPr>
          <w:rFonts w:ascii="Times New Roman CYR" w:hAnsi="Times New Roman CYR" w:cs="Times New Roman CYR"/>
          <w:sz w:val="24"/>
          <w:szCs w:val="24"/>
        </w:rPr>
        <w:t>.</w:t>
      </w:r>
      <w:r w:rsidR="005333F6" w:rsidRPr="00940BE3">
        <w:rPr>
          <w:rFonts w:ascii="Times New Roman CYR" w:hAnsi="Times New Roman CYR" w:cs="Times New Roman CYR"/>
          <w:sz w:val="24"/>
          <w:szCs w:val="24"/>
        </w:rPr>
        <w:t>12.20</w:t>
      </w:r>
      <w:r w:rsidR="00940BE3" w:rsidRPr="00940BE3">
        <w:rPr>
          <w:rFonts w:ascii="Times New Roman CYR" w:hAnsi="Times New Roman CYR" w:cs="Times New Roman CYR"/>
          <w:sz w:val="24"/>
          <w:szCs w:val="24"/>
        </w:rPr>
        <w:t>20</w:t>
      </w:r>
      <w:r w:rsidR="00904937" w:rsidRPr="00940BE3">
        <w:rPr>
          <w:rFonts w:ascii="Times New Roman CYR" w:hAnsi="Times New Roman CYR" w:cs="Times New Roman CYR"/>
          <w:sz w:val="24"/>
          <w:szCs w:val="24"/>
        </w:rPr>
        <w:t>г.</w:t>
      </w:r>
      <w:r w:rsidR="000D2E3B" w:rsidRPr="00940BE3">
        <w:rPr>
          <w:rFonts w:ascii="Times New Roman CYR" w:hAnsi="Times New Roman CYR" w:cs="Times New Roman CYR"/>
          <w:sz w:val="24"/>
          <w:szCs w:val="24"/>
        </w:rPr>
        <w:t xml:space="preserve"> № </w:t>
      </w:r>
      <w:r w:rsidR="00904937" w:rsidRPr="00940BE3">
        <w:rPr>
          <w:rFonts w:ascii="Times New Roman CYR" w:hAnsi="Times New Roman CYR" w:cs="Times New Roman CYR"/>
          <w:sz w:val="24"/>
          <w:szCs w:val="24"/>
        </w:rPr>
        <w:t>93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ЦЕЛЕВАЯ ПРОГРАММА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"</w:t>
      </w:r>
      <w:r w:rsidR="00EF06E3">
        <w:rPr>
          <w:rFonts w:ascii="Times New Roman CYR" w:hAnsi="Times New Roman CYR" w:cs="Times New Roman CYR"/>
          <w:b/>
          <w:bCs/>
          <w:sz w:val="28"/>
          <w:szCs w:val="28"/>
        </w:rPr>
        <w:t>СТАРШЕЕ ПОКОЛЕНИЕ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УСТЬ-БУЗУЛУКСКОГО СЕЛЬСКОГО ПОСЕЛЕНИЯ</w:t>
      </w:r>
    </w:p>
    <w:p w:rsidR="00314F5C" w:rsidRPr="00D04F31" w:rsidRDefault="000D2E3B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04F31">
        <w:rPr>
          <w:rFonts w:ascii="Times New Roman CYR" w:hAnsi="Times New Roman CYR" w:cs="Times New Roman CYR"/>
          <w:b/>
          <w:bCs/>
          <w:sz w:val="28"/>
          <w:szCs w:val="28"/>
        </w:rPr>
        <w:t>НА 20</w:t>
      </w:r>
      <w:r w:rsidR="00E6428F"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="009C46B2">
        <w:rPr>
          <w:rFonts w:ascii="Times New Roman CYR" w:hAnsi="Times New Roman CYR" w:cs="Times New Roman CYR"/>
          <w:b/>
          <w:bCs/>
          <w:sz w:val="28"/>
          <w:szCs w:val="28"/>
        </w:rPr>
        <w:t xml:space="preserve"> - 202</w:t>
      </w:r>
      <w:r w:rsidR="00E6428F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314F5C" w:rsidRPr="00D04F31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ГОДЫ"</w:t>
      </w:r>
    </w:p>
    <w:p w:rsidR="00314F5C" w:rsidRPr="00D04F31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ст.Усть-Бузулукская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</w:t>
      </w:r>
      <w:r w:rsidR="00E6428F">
        <w:rPr>
          <w:rFonts w:ascii="Times New Roman CYR" w:hAnsi="Times New Roman CYR" w:cs="Times New Roman CYR"/>
          <w:sz w:val="24"/>
          <w:szCs w:val="24"/>
        </w:rPr>
        <w:t>20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 xml:space="preserve">СТАРШЕЕ ПОКОЛЕНИЕ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0D2E3B" w:rsidRP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111DA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Паспорт Программы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Наименование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"</w:t>
      </w:r>
      <w:r w:rsidR="00EF06E3">
        <w:rPr>
          <w:rFonts w:ascii="Times New Roman CYR" w:hAnsi="Times New Roman CYR" w:cs="Times New Roman CYR"/>
          <w:sz w:val="24"/>
          <w:szCs w:val="24"/>
        </w:rPr>
        <w:t>Старшее поколение</w:t>
      </w:r>
      <w:r>
        <w:rPr>
          <w:rFonts w:ascii="Times New Roman CYR" w:hAnsi="Times New Roman CYR" w:cs="Times New Roman CYR"/>
          <w:sz w:val="24"/>
          <w:szCs w:val="24"/>
        </w:rPr>
        <w:t xml:space="preserve"> Усть-Бузулукс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кого сельского поселения на </w:t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>
        <w:rPr>
          <w:rFonts w:ascii="Times New Roman CYR" w:hAnsi="Times New Roman CYR" w:cs="Times New Roman CYR"/>
          <w:sz w:val="24"/>
          <w:szCs w:val="24"/>
        </w:rPr>
        <w:t>20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111DA8">
        <w:rPr>
          <w:rFonts w:ascii="Times New Roman CYR" w:hAnsi="Times New Roman CYR" w:cs="Times New Roman CYR"/>
          <w:sz w:val="24"/>
          <w:szCs w:val="24"/>
        </w:rPr>
        <w:t>2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годы" (далее - Программа).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Основание для разработки Программы</w:t>
      </w:r>
      <w:r>
        <w:rPr>
          <w:rFonts w:ascii="Times New Roman CYR" w:hAnsi="Times New Roman CYR" w:cs="Times New Roman CYR"/>
          <w:sz w:val="24"/>
          <w:szCs w:val="24"/>
        </w:rPr>
        <w:tab/>
        <w:t>Бюджетный кодекс РФ, ст.179, п.2  Федеральный закон от 06.10.2003 № 131-ФЗ «Об общих принципах организации местного самоуправления в Российской Федерации», ст.20, Устав Усть-Бузулукского сельского поселения, ст.7, п.1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Заказчик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Администрация Усть-Бузулукского сельского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Основной разработчик 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Администрация Усть-Бузулукского сельского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Цель и основные задачи Программы: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Формирование эффективной комплексной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системы социальной поддержки наиболее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нуждающихся категорий населения – </w:t>
      </w:r>
    </w:p>
    <w:p w:rsidR="00314F5C" w:rsidRDefault="00314F5C" w:rsidP="000D2E3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пенсионерам, 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ВОВ,  </w:t>
      </w:r>
      <w:r>
        <w:rPr>
          <w:rFonts w:ascii="Times New Roman CYR" w:hAnsi="Times New Roman CYR" w:cs="Times New Roman CYR"/>
          <w:sz w:val="24"/>
          <w:szCs w:val="24"/>
        </w:rPr>
        <w:t>участникам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боевых действий в республике Югославия,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="000D2E3B">
        <w:rPr>
          <w:rFonts w:ascii="Times New Roman CYR" w:hAnsi="Times New Roman CYR" w:cs="Times New Roman CYR"/>
          <w:sz w:val="24"/>
          <w:szCs w:val="24"/>
        </w:rPr>
        <w:t xml:space="preserve"> р</w:t>
      </w:r>
      <w:r>
        <w:rPr>
          <w:rFonts w:ascii="Times New Roman CYR" w:hAnsi="Times New Roman CYR" w:cs="Times New Roman CYR"/>
          <w:sz w:val="24"/>
          <w:szCs w:val="24"/>
        </w:rPr>
        <w:t>еспублике Афганистан, в Чеченской  республике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Сроки и этапы реализ</w:t>
      </w:r>
      <w:r w:rsidR="000D2E3B">
        <w:rPr>
          <w:rFonts w:ascii="Times New Roman CYR" w:hAnsi="Times New Roman CYR" w:cs="Times New Roman CYR"/>
          <w:sz w:val="24"/>
          <w:szCs w:val="24"/>
        </w:rPr>
        <w:t>ации Программы:</w:t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>
        <w:rPr>
          <w:rFonts w:ascii="Times New Roman CYR" w:hAnsi="Times New Roman CYR" w:cs="Times New Roman CYR"/>
          <w:sz w:val="24"/>
          <w:szCs w:val="24"/>
        </w:rPr>
        <w:tab/>
      </w:r>
      <w:r w:rsidR="000D2E3B"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sz w:val="24"/>
          <w:szCs w:val="24"/>
        </w:rPr>
        <w:t>1</w:t>
      </w:r>
      <w:r w:rsidR="009C46B2"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E6428F">
        <w:rPr>
          <w:rFonts w:ascii="Times New Roman CYR" w:hAnsi="Times New Roman CYR" w:cs="Times New Roman CYR"/>
          <w:sz w:val="24"/>
          <w:szCs w:val="24"/>
        </w:rPr>
        <w:t>3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годы.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Основные мероприятия Программы:</w:t>
      </w:r>
      <w:r w:rsidRPr="0041301B">
        <w:rPr>
          <w:rFonts w:ascii="Times New Roman CYR" w:hAnsi="Times New Roman CYR" w:cs="Times New Roman CYR"/>
          <w:sz w:val="24"/>
          <w:szCs w:val="24"/>
        </w:rPr>
        <w:tab/>
      </w:r>
      <w:r w:rsidRPr="0041301B">
        <w:rPr>
          <w:rFonts w:ascii="Times New Roman CYR" w:hAnsi="Times New Roman CYR" w:cs="Times New Roman CYR"/>
          <w:sz w:val="24"/>
          <w:szCs w:val="24"/>
        </w:rPr>
        <w:tab/>
        <w:t xml:space="preserve">Меры поддержки населения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950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1. Проведение мероприятий по социальной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политике, в том числе: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организация общественного питания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ко Дню пожилых людей;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подарки участникам ВОВ ко Дню Победы,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юбилярам;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- приобретение венков на похороны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участников ВОВ, ветеранов труда;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lastRenderedPageBreak/>
        <w:t xml:space="preserve">- подарки участникам боевых действий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 xml:space="preserve">в республике Югославия, в республике 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41301B">
        <w:rPr>
          <w:rFonts w:ascii="Times New Roman CYR" w:hAnsi="Times New Roman CYR" w:cs="Times New Roman CYR"/>
          <w:sz w:val="24"/>
          <w:szCs w:val="24"/>
        </w:rPr>
        <w:t>Афганистан, в Чеченской республике.</w:t>
      </w:r>
    </w:p>
    <w:p w:rsidR="00314F5C" w:rsidRPr="0041301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Объем и источники финансирования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Финансирование Программы осуществляется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за счет средств бюджета муници</w:t>
      </w:r>
      <w:r w:rsidR="00D04F31">
        <w:rPr>
          <w:rFonts w:ascii="Times New Roman CYR" w:hAnsi="Times New Roman CYR" w:cs="Times New Roman CYR"/>
          <w:sz w:val="24"/>
          <w:szCs w:val="24"/>
        </w:rPr>
        <w:t>пального образования в сумме 165</w:t>
      </w:r>
      <w:r>
        <w:rPr>
          <w:rFonts w:ascii="Times New Roman CYR" w:hAnsi="Times New Roman CYR" w:cs="Times New Roman CYR"/>
          <w:sz w:val="24"/>
          <w:szCs w:val="24"/>
        </w:rPr>
        <w:t>,0 тысяч рублей, в том числе:</w:t>
      </w:r>
    </w:p>
    <w:p w:rsidR="00314F5C" w:rsidRPr="00111DA8" w:rsidRDefault="00111DA8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E6428F">
        <w:rPr>
          <w:rFonts w:ascii="Times New Roman CYR" w:hAnsi="Times New Roman CYR" w:cs="Times New Roman CYR"/>
          <w:sz w:val="24"/>
          <w:szCs w:val="24"/>
        </w:rPr>
        <w:t>1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рублей;</w:t>
      </w:r>
    </w:p>
    <w:p w:rsidR="00314F5C" w:rsidRPr="00111DA8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</w:t>
      </w:r>
      <w:r w:rsidR="00E6428F">
        <w:rPr>
          <w:rFonts w:ascii="Times New Roman CYR" w:hAnsi="Times New Roman CYR" w:cs="Times New Roman CYR"/>
          <w:sz w:val="24"/>
          <w:szCs w:val="24"/>
        </w:rPr>
        <w:t>22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рублей;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242"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11DA8">
        <w:rPr>
          <w:rFonts w:ascii="Times New Roman CYR" w:hAnsi="Times New Roman CYR" w:cs="Times New Roman CYR"/>
          <w:sz w:val="24"/>
          <w:szCs w:val="24"/>
        </w:rPr>
        <w:t>202</w:t>
      </w:r>
      <w:r w:rsidR="00E6428F">
        <w:rPr>
          <w:rFonts w:ascii="Times New Roman CYR" w:hAnsi="Times New Roman CYR" w:cs="Times New Roman CYR"/>
          <w:sz w:val="24"/>
          <w:szCs w:val="24"/>
        </w:rPr>
        <w:t>3</w:t>
      </w:r>
      <w:r w:rsidR="00D04F31" w:rsidRPr="00111DA8">
        <w:rPr>
          <w:rFonts w:ascii="Times New Roman CYR" w:hAnsi="Times New Roman CYR" w:cs="Times New Roman CYR"/>
          <w:sz w:val="24"/>
          <w:szCs w:val="24"/>
        </w:rPr>
        <w:t xml:space="preserve"> год - 55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>,0 тысяч рублей.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Ожидаемые результаты реализации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Поддержание и повышение жизненного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0" w:hanging="44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Программы: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>уровня граждан, нуждающихся в особой заботе, снижение социальной напряженности.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Контроль за исполнением Программы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Контроль за исполнением </w:t>
      </w:r>
      <w:r w:rsidR="000D2E3B">
        <w:rPr>
          <w:rFonts w:ascii="Times New Roman CYR" w:hAnsi="Times New Roman CYR" w:cs="Times New Roman CYR"/>
          <w:sz w:val="24"/>
          <w:szCs w:val="24"/>
        </w:rPr>
        <w:t>Пр</w:t>
      </w:r>
      <w:r>
        <w:rPr>
          <w:rFonts w:ascii="Times New Roman CYR" w:hAnsi="Times New Roman CYR" w:cs="Times New Roman CYR"/>
          <w:sz w:val="24"/>
          <w:szCs w:val="24"/>
        </w:rPr>
        <w:t>ограммы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осуществляет администрация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1. Анализ исходного состояния проблем,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подлежащих решению на программной основе.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В Усть-Бузулукском сельском поселении, так же как и в любом муниципальном образовании, существуют категории граждан, нуждающихся в особой заботе, это малоимущие пенсионеры, участники ВОВ, ветераны труда.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Участие в решении проблем малоимущих граждан пожилого возраста администрация Усть-Бузулукского сельского поселения реализует путем финансирования мероприятий ко Дню Победы, Дню пожилых людей и т.д.</w:t>
      </w:r>
    </w:p>
    <w:p w:rsidR="000D2E3B" w:rsidRDefault="000D2E3B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2. Цели и задачи Программы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формирование эффективной комплексной системы социальной поддержки граждан пожилого возраста, участников ВОВ и других категорий граждан, нуждающихся в особой заботе.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88"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3. Обоснование ресурсного обеспечения Программы.</w:t>
      </w:r>
    </w:p>
    <w:p w:rsidR="00314F5C" w:rsidRPr="000D2E3B" w:rsidRDefault="00314F5C" w:rsidP="000D2E3B">
      <w:pPr>
        <w:widowControl w:val="0"/>
        <w:shd w:val="clear" w:color="auto" w:fill="FFFFFF"/>
        <w:autoSpaceDE w:val="0"/>
        <w:autoSpaceDN w:val="0"/>
        <w:adjustRightInd w:val="0"/>
        <w:spacing w:before="298" w:after="0" w:line="278" w:lineRule="exact"/>
        <w:ind w:left="5" w:firstLine="725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Общая потребность в финансовых ресурсах для реализации программных мероприя</w:t>
      </w:r>
      <w:r w:rsidR="00D04F31">
        <w:rPr>
          <w:rFonts w:ascii="Times New Roman" w:hAnsi="Times New Roman" w:cs="Times New Roman"/>
          <w:color w:val="000000"/>
          <w:sz w:val="24"/>
          <w:szCs w:val="24"/>
        </w:rPr>
        <w:t>тий оценивается в размере 165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 (Приложение № 1). Источник финансирования – бюджет Усть-Бузулукского сельского поселения.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Финансирование мероприятий Программы по пунктам программных мероприятий предусматривается следующим образом: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- проведение мероприя</w:t>
      </w:r>
      <w:r w:rsidR="00D04F31">
        <w:rPr>
          <w:rFonts w:ascii="Times New Roman" w:hAnsi="Times New Roman" w:cs="Times New Roman"/>
          <w:sz w:val="24"/>
          <w:szCs w:val="24"/>
        </w:rPr>
        <w:t>тий по социальной политике - 165</w:t>
      </w:r>
      <w:r w:rsidRPr="000D2E3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314F5C" w:rsidRPr="00111DA8" w:rsidRDefault="00E6428F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год 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14F5C" w:rsidRPr="00111DA8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>20</w:t>
      </w:r>
      <w:r w:rsidR="00E6428F">
        <w:rPr>
          <w:rFonts w:ascii="Times New Roman" w:hAnsi="Times New Roman" w:cs="Times New Roman"/>
          <w:sz w:val="24"/>
          <w:szCs w:val="24"/>
        </w:rPr>
        <w:t>22</w:t>
      </w:r>
      <w:r w:rsidR="00D04F31" w:rsidRPr="00111DA8">
        <w:rPr>
          <w:rFonts w:ascii="Times New Roman" w:hAnsi="Times New Roman" w:cs="Times New Roman"/>
          <w:sz w:val="24"/>
          <w:szCs w:val="24"/>
        </w:rPr>
        <w:t xml:space="preserve"> год 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314F5C" w:rsidRPr="00111DA8" w:rsidRDefault="00E6428F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14F5C" w:rsidRPr="00111DA8">
        <w:rPr>
          <w:rFonts w:ascii="Times New Roman" w:hAnsi="Times New Roman" w:cs="Times New Roman"/>
          <w:sz w:val="24"/>
          <w:szCs w:val="24"/>
        </w:rPr>
        <w:t xml:space="preserve"> год </w:t>
      </w:r>
      <w:r w:rsidR="00D04F31" w:rsidRPr="00111DA8">
        <w:rPr>
          <w:rFonts w:ascii="Times New Roman" w:hAnsi="Times New Roman" w:cs="Times New Roman"/>
          <w:sz w:val="24"/>
          <w:szCs w:val="24"/>
        </w:rPr>
        <w:t>- 55</w:t>
      </w:r>
      <w:r w:rsidR="00314F5C" w:rsidRPr="00111DA8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11DA8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в соответствии с порядком </w:t>
      </w:r>
      <w:r w:rsidRPr="00111D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предусмотренным</w:t>
      </w:r>
      <w:r w:rsidRPr="000D2E3B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Бюджетным Кодексом РФ.</w:t>
      </w:r>
    </w:p>
    <w:p w:rsidR="000D2E3B" w:rsidRDefault="000D2E3B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sz w:val="24"/>
          <w:szCs w:val="24"/>
        </w:rPr>
        <w:t>4. Механизм реализации Программы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>Проведение мероприятий по социальной политике осуществляется на основании распоряжений главы администрации Усть-Бузулукского сельского поселения, в котором для каждого мероприятия устанавливаются объемы и направления финансирования, ответственные лица и сроки проведения.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5. Оценка эффективности и социально-экономические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D2E3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последствия реализации Программы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</w:t>
      </w:r>
      <w:r w:rsidRPr="000D2E3B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настоящей целевой программы определить следующие целевые индикаторы: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E3B">
        <w:rPr>
          <w:rFonts w:ascii="Times New Roman" w:hAnsi="Times New Roman" w:cs="Times New Roman"/>
          <w:sz w:val="24"/>
          <w:szCs w:val="24"/>
        </w:rPr>
        <w:tab/>
        <w:t xml:space="preserve">- степень </w:t>
      </w:r>
      <w:r w:rsidRPr="00111DA8">
        <w:rPr>
          <w:rFonts w:ascii="Times New Roman" w:hAnsi="Times New Roman" w:cs="Times New Roman"/>
          <w:sz w:val="24"/>
          <w:szCs w:val="24"/>
        </w:rPr>
        <w:t>выполнения намеченных Программой мероприятий (согла</w:t>
      </w:r>
      <w:r w:rsidR="000D2E3B" w:rsidRPr="00111DA8">
        <w:rPr>
          <w:rFonts w:ascii="Times New Roman" w:hAnsi="Times New Roman" w:cs="Times New Roman"/>
          <w:sz w:val="24"/>
          <w:szCs w:val="24"/>
        </w:rPr>
        <w:t>сно Приложению № 1</w:t>
      </w:r>
      <w:proofErr w:type="gramStart"/>
      <w:r w:rsidR="000D2E3B" w:rsidRPr="00111DA8">
        <w:rPr>
          <w:rFonts w:ascii="Times New Roman" w:hAnsi="Times New Roman" w:cs="Times New Roman"/>
          <w:sz w:val="24"/>
          <w:szCs w:val="24"/>
        </w:rPr>
        <w:t>)  100</w:t>
      </w:r>
      <w:proofErr w:type="gramEnd"/>
      <w:r w:rsidR="000D2E3B" w:rsidRPr="00111DA8">
        <w:rPr>
          <w:rFonts w:ascii="Times New Roman" w:hAnsi="Times New Roman" w:cs="Times New Roman"/>
          <w:sz w:val="24"/>
          <w:szCs w:val="24"/>
        </w:rPr>
        <w:t xml:space="preserve">% в </w:t>
      </w:r>
      <w:r w:rsidR="00111DA8" w:rsidRPr="00111DA8">
        <w:rPr>
          <w:rFonts w:ascii="Times New Roman" w:hAnsi="Times New Roman" w:cs="Times New Roman"/>
          <w:sz w:val="24"/>
          <w:szCs w:val="24"/>
        </w:rPr>
        <w:t>202</w:t>
      </w:r>
      <w:r w:rsidR="00E6428F">
        <w:rPr>
          <w:rFonts w:ascii="Times New Roman" w:hAnsi="Times New Roman" w:cs="Times New Roman"/>
          <w:sz w:val="24"/>
          <w:szCs w:val="24"/>
        </w:rPr>
        <w:t>1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E6428F">
        <w:rPr>
          <w:rFonts w:ascii="Times New Roman" w:hAnsi="Times New Roman" w:cs="Times New Roman"/>
          <w:sz w:val="24"/>
          <w:szCs w:val="24"/>
        </w:rPr>
        <w:t>3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соответственно;</w:t>
      </w:r>
    </w:p>
    <w:p w:rsidR="00314F5C" w:rsidRPr="00111DA8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качество выполнения намеченных Программой мероприятий (согласно Приложению № 1) определяется уровнем социальной напряженности, который не должен быть ниже «удовлетворительного»;</w:t>
      </w:r>
    </w:p>
    <w:p w:rsidR="00314F5C" w:rsidRPr="000D2E3B" w:rsidRDefault="00314F5C" w:rsidP="000D2E3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DA8">
        <w:rPr>
          <w:rFonts w:ascii="Times New Roman" w:hAnsi="Times New Roman" w:cs="Times New Roman"/>
          <w:sz w:val="24"/>
          <w:szCs w:val="24"/>
        </w:rPr>
        <w:tab/>
        <w:t>- степень соответствия запланированному уров</w:t>
      </w:r>
      <w:r w:rsidR="000D2E3B" w:rsidRPr="00111DA8">
        <w:rPr>
          <w:rFonts w:ascii="Times New Roman" w:hAnsi="Times New Roman" w:cs="Times New Roman"/>
          <w:sz w:val="24"/>
          <w:szCs w:val="24"/>
        </w:rPr>
        <w:t>ню затрат – не более 100% в 20</w:t>
      </w:r>
      <w:r w:rsidR="00111DA8" w:rsidRPr="00111DA8">
        <w:rPr>
          <w:rFonts w:ascii="Times New Roman" w:hAnsi="Times New Roman" w:cs="Times New Roman"/>
          <w:sz w:val="24"/>
          <w:szCs w:val="24"/>
        </w:rPr>
        <w:t>2</w:t>
      </w:r>
      <w:r w:rsidR="00E6428F">
        <w:rPr>
          <w:rFonts w:ascii="Times New Roman" w:hAnsi="Times New Roman" w:cs="Times New Roman"/>
          <w:sz w:val="24"/>
          <w:szCs w:val="24"/>
        </w:rPr>
        <w:t>1</w:t>
      </w:r>
      <w:r w:rsidR="000D2E3B" w:rsidRPr="00111DA8">
        <w:rPr>
          <w:rFonts w:ascii="Times New Roman" w:hAnsi="Times New Roman" w:cs="Times New Roman"/>
          <w:sz w:val="24"/>
          <w:szCs w:val="24"/>
        </w:rPr>
        <w:t>-202</w:t>
      </w:r>
      <w:r w:rsidR="00E6428F">
        <w:rPr>
          <w:rFonts w:ascii="Times New Roman" w:hAnsi="Times New Roman" w:cs="Times New Roman"/>
          <w:sz w:val="24"/>
          <w:szCs w:val="24"/>
        </w:rPr>
        <w:t>3</w:t>
      </w:r>
      <w:r w:rsidRPr="00111DA8">
        <w:rPr>
          <w:rFonts w:ascii="Times New Roman" w:hAnsi="Times New Roman" w:cs="Times New Roman"/>
          <w:sz w:val="24"/>
          <w:szCs w:val="24"/>
        </w:rPr>
        <w:t xml:space="preserve"> годах соответственно.</w:t>
      </w:r>
      <w:r w:rsidRPr="000D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Pr="000D2E3B" w:rsidRDefault="00314F5C" w:rsidP="000D2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14F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Приложение N 1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Целевой программе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"</w:t>
      </w:r>
      <w:r w:rsidR="0095143D">
        <w:rPr>
          <w:rFonts w:ascii="Times New Roman CYR" w:hAnsi="Times New Roman CYR" w:cs="Times New Roman CYR"/>
          <w:sz w:val="24"/>
          <w:szCs w:val="24"/>
        </w:rPr>
        <w:t>Доступная среда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D2E3B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Усть-Бузулукского сельского поселения</w:t>
      </w:r>
    </w:p>
    <w:p w:rsidR="00314F5C" w:rsidRDefault="000D2E3B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11DA8">
        <w:rPr>
          <w:rFonts w:ascii="Times New Roman CYR" w:hAnsi="Times New Roman CYR" w:cs="Times New Roman CYR"/>
          <w:sz w:val="24"/>
          <w:szCs w:val="24"/>
        </w:rPr>
        <w:t>на 20</w:t>
      </w:r>
      <w:r w:rsidR="00111DA8" w:rsidRPr="00111DA8">
        <w:rPr>
          <w:rFonts w:ascii="Times New Roman CYR" w:hAnsi="Times New Roman CYR" w:cs="Times New Roman CYR"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sz w:val="24"/>
          <w:szCs w:val="24"/>
        </w:rPr>
        <w:t>1</w:t>
      </w:r>
      <w:r w:rsidRPr="00111DA8">
        <w:rPr>
          <w:rFonts w:ascii="Times New Roman CYR" w:hAnsi="Times New Roman CYR" w:cs="Times New Roman CYR"/>
          <w:sz w:val="24"/>
          <w:szCs w:val="24"/>
        </w:rPr>
        <w:t xml:space="preserve"> - 202</w:t>
      </w:r>
      <w:r w:rsidR="00E6428F">
        <w:rPr>
          <w:rFonts w:ascii="Times New Roman CYR" w:hAnsi="Times New Roman CYR" w:cs="Times New Roman CYR"/>
          <w:sz w:val="24"/>
          <w:szCs w:val="24"/>
        </w:rPr>
        <w:t>3</w:t>
      </w:r>
      <w:r w:rsidR="00314F5C" w:rsidRPr="00111DA8">
        <w:rPr>
          <w:rFonts w:ascii="Times New Roman CYR" w:hAnsi="Times New Roman CYR" w:cs="Times New Roman CYR"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left="4944"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ЦЕЛЕВАЯ ПРОГРАММА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</w:t>
      </w:r>
      <w:r w:rsidR="00EF06E3">
        <w:rPr>
          <w:rFonts w:ascii="Times New Roman CYR" w:hAnsi="Times New Roman CYR" w:cs="Times New Roman CYR"/>
          <w:b/>
          <w:bCs/>
          <w:sz w:val="24"/>
          <w:szCs w:val="24"/>
        </w:rPr>
        <w:t>СТАРШЕЕ ПОКОЛЕНИЕ</w:t>
      </w:r>
      <w:r w:rsidR="0095143D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УСТЬ-БУЗУЛУКСКОГО СЕЛЬСКОГО ПОСЕЛЕНИЯ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НА 20</w:t>
      </w:r>
      <w:r w:rsidR="00111DA8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- 20</w:t>
      </w:r>
      <w:r w:rsidR="00D07EAF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E6428F"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ГОДЫ"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Источник финансирования: бюджет Усть-Бузулукского сельского поселения.</w:t>
      </w: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30"/>
        <w:gridCol w:w="945"/>
        <w:gridCol w:w="1215"/>
        <w:gridCol w:w="945"/>
        <w:gridCol w:w="1215"/>
        <w:gridCol w:w="945"/>
        <w:gridCol w:w="1215"/>
        <w:gridCol w:w="1438"/>
      </w:tblGrid>
      <w:tr w:rsidR="00314F5C" w:rsidTr="000D2E3B">
        <w:trPr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N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мероприятий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111DA8" w:rsidP="00E6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E6428F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E6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 w:rsidR="009C46B2" w:rsidRPr="00111DA8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E6428F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0D2E3B" w:rsidP="00E64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202</w:t>
            </w:r>
            <w:r w:rsidR="00E6428F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 год    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4F5C" w:rsidRDefault="000D2E3B" w:rsidP="000D2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по Программе,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</w:p>
        </w:tc>
      </w:tr>
      <w:tr w:rsidR="00314F5C" w:rsidTr="000D2E3B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тыс.руб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выпол-нение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.,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тыс.руб.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Чис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лен- 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ность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чел.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Затраты </w:t>
            </w: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</w:t>
            </w: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выпол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нение</w:t>
            </w:r>
            <w:proofErr w:type="spellEnd"/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тыс. руб.  </w:t>
            </w:r>
          </w:p>
        </w:tc>
        <w:tc>
          <w:tcPr>
            <w:tcW w:w="14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1.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меропри-ятий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по социальной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политике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165,0</w:t>
            </w:r>
          </w:p>
        </w:tc>
      </w:tr>
      <w:tr w:rsidR="00D04F31" w:rsidTr="000D2E3B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том числе: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организация праздничных мероприятий ко Дню Пожилых людей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D04F31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Победы в ВОВ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Pr="00111DA8" w:rsidRDefault="00D04F31" w:rsidP="0086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4F31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42,0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проведения праздничных мероприятий ко Дню Ветеранов Боевых Действий (1 июля)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1.4.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Подарки участникам ВОВ ко Дню Победы,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юбилярам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12,0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36,0</w:t>
            </w:r>
          </w:p>
        </w:tc>
      </w:tr>
      <w:tr w:rsidR="00314F5C" w:rsidTr="000D2E3B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1.5.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Подарки участникам боевых действий в республике Югославия, в республике Афганистан, в Чеченской республике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1.6.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Приобретение  венков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на похороны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участников ВОВ,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ветеранов труда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15,0</w:t>
            </w:r>
          </w:p>
        </w:tc>
      </w:tr>
      <w:tr w:rsidR="00314F5C" w:rsidTr="000D2E3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ИТОГО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314F5C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Х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Pr="00111DA8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11DA8">
              <w:rPr>
                <w:rFonts w:ascii="Times New Roman CYR" w:hAnsi="Times New Roman CYR" w:cs="Times New Roman CYR"/>
                <w:sz w:val="24"/>
                <w:szCs w:val="24"/>
              </w:rPr>
              <w:t>55</w:t>
            </w:r>
            <w:r w:rsidR="00314F5C" w:rsidRPr="00111DA8">
              <w:rPr>
                <w:rFonts w:ascii="Times New Roman CYR" w:hAnsi="Times New Roman CYR" w:cs="Times New Roman CYR"/>
                <w:sz w:val="24"/>
                <w:szCs w:val="24"/>
              </w:rPr>
              <w:t xml:space="preserve">,0  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F5C" w:rsidRDefault="00D04F31" w:rsidP="0031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</w:t>
            </w:r>
            <w:r w:rsidR="00314F5C">
              <w:rPr>
                <w:rFonts w:ascii="Times New Roman CYR" w:hAnsi="Times New Roman CYR" w:cs="Times New Roman CYR"/>
                <w:sz w:val="24"/>
                <w:szCs w:val="24"/>
              </w:rPr>
              <w:t>,0</w:t>
            </w:r>
          </w:p>
        </w:tc>
      </w:tr>
    </w:tbl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90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14F5C" w:rsidRDefault="00314F5C" w:rsidP="00314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33C3A" w:rsidRDefault="00733C3A"/>
    <w:sectPr w:rsidR="00733C3A" w:rsidSect="00314F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756"/>
    <w:rsid w:val="000D2E3B"/>
    <w:rsid w:val="00111DA8"/>
    <w:rsid w:val="00231432"/>
    <w:rsid w:val="002F4642"/>
    <w:rsid w:val="00314F5C"/>
    <w:rsid w:val="004E67CB"/>
    <w:rsid w:val="005333F6"/>
    <w:rsid w:val="006F4BDE"/>
    <w:rsid w:val="00722FA4"/>
    <w:rsid w:val="00733C3A"/>
    <w:rsid w:val="00904937"/>
    <w:rsid w:val="00940BE3"/>
    <w:rsid w:val="0095143D"/>
    <w:rsid w:val="009C46B2"/>
    <w:rsid w:val="00AC797C"/>
    <w:rsid w:val="00D04F31"/>
    <w:rsid w:val="00D07EAF"/>
    <w:rsid w:val="00DF3756"/>
    <w:rsid w:val="00E6428F"/>
    <w:rsid w:val="00E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D019"/>
  <w15:docId w15:val="{E8C26F88-554E-4557-B04A-ABBE92D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18</cp:revision>
  <dcterms:created xsi:type="dcterms:W3CDTF">2017-08-08T06:30:00Z</dcterms:created>
  <dcterms:modified xsi:type="dcterms:W3CDTF">2020-12-07T06:53:00Z</dcterms:modified>
</cp:coreProperties>
</file>